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09455" w14:textId="77777777" w:rsidR="00347E7E" w:rsidRPr="007F5C33" w:rsidRDefault="00000000" w:rsidP="0000064D">
      <w:pPr>
        <w:spacing w:before="65" w:line="242" w:lineRule="auto"/>
        <w:ind w:left="491" w:right="842"/>
        <w:jc w:val="both"/>
        <w:rPr>
          <w:b/>
          <w:sz w:val="20"/>
          <w:szCs w:val="20"/>
        </w:rPr>
      </w:pPr>
      <w:r w:rsidRPr="007F5C33">
        <w:rPr>
          <w:b/>
          <w:sz w:val="20"/>
          <w:szCs w:val="20"/>
        </w:rPr>
        <w:t xml:space="preserve">The Role of MTBDR </w:t>
      </w:r>
      <w:r w:rsidRPr="007F5C33">
        <w:rPr>
          <w:b/>
          <w:i/>
          <w:sz w:val="20"/>
          <w:szCs w:val="20"/>
        </w:rPr>
        <w:t xml:space="preserve">plus </w:t>
      </w:r>
      <w:proofErr w:type="spellStart"/>
      <w:r w:rsidRPr="007F5C33">
        <w:rPr>
          <w:b/>
          <w:sz w:val="20"/>
          <w:szCs w:val="20"/>
        </w:rPr>
        <w:t>ver</w:t>
      </w:r>
      <w:proofErr w:type="spellEnd"/>
      <w:r w:rsidRPr="007F5C33">
        <w:rPr>
          <w:b/>
          <w:sz w:val="20"/>
          <w:szCs w:val="20"/>
        </w:rPr>
        <w:t xml:space="preserve"> 2.0 in the Detection of Drug Resistant- Tuberculosis in Smear-Negative Pulmonary Tuberculosis in Kano, Nigeria</w:t>
      </w:r>
    </w:p>
    <w:p w14:paraId="305778D7" w14:textId="77777777" w:rsidR="00347E7E" w:rsidRPr="007F5C33" w:rsidRDefault="00000000" w:rsidP="0000064D">
      <w:pPr>
        <w:pStyle w:val="Heading3"/>
        <w:spacing w:before="244" w:line="247" w:lineRule="auto"/>
        <w:ind w:left="0" w:right="959"/>
        <w:jc w:val="center"/>
      </w:pPr>
      <w:r w:rsidRPr="007F5C33">
        <w:rPr>
          <w:w w:val="105"/>
          <w:vertAlign w:val="superscript"/>
        </w:rPr>
        <w:t>*1</w:t>
      </w:r>
      <w:r w:rsidRPr="007F5C33">
        <w:rPr>
          <w:w w:val="105"/>
        </w:rPr>
        <w:t>Abubakar D.</w:t>
      </w:r>
      <w:r w:rsidRPr="007F5C33">
        <w:rPr>
          <w:spacing w:val="-1"/>
          <w:w w:val="105"/>
        </w:rPr>
        <w:t xml:space="preserve"> </w:t>
      </w:r>
      <w:r w:rsidRPr="007F5C33">
        <w:rPr>
          <w:w w:val="105"/>
        </w:rPr>
        <w:t xml:space="preserve">Tukur., </w:t>
      </w:r>
      <w:r w:rsidRPr="007F5C33">
        <w:rPr>
          <w:w w:val="105"/>
          <w:vertAlign w:val="superscript"/>
        </w:rPr>
        <w:t>2</w:t>
      </w:r>
      <w:r w:rsidRPr="007F5C33">
        <w:rPr>
          <w:w w:val="105"/>
        </w:rPr>
        <w:t>Aishatu I. Aminu.,</w:t>
      </w:r>
      <w:r w:rsidRPr="007F5C33">
        <w:rPr>
          <w:spacing w:val="40"/>
          <w:w w:val="105"/>
        </w:rPr>
        <w:t xml:space="preserve"> </w:t>
      </w:r>
      <w:r w:rsidRPr="007F5C33">
        <w:rPr>
          <w:w w:val="105"/>
          <w:vertAlign w:val="superscript"/>
        </w:rPr>
        <w:t>3</w:t>
      </w:r>
      <w:r w:rsidRPr="007F5C33">
        <w:rPr>
          <w:w w:val="105"/>
        </w:rPr>
        <w:t>Abdulhadi K. Sale.,</w:t>
      </w:r>
      <w:r w:rsidRPr="007F5C33">
        <w:rPr>
          <w:spacing w:val="-1"/>
          <w:w w:val="105"/>
        </w:rPr>
        <w:t xml:space="preserve"> </w:t>
      </w:r>
      <w:r w:rsidRPr="007F5C33">
        <w:rPr>
          <w:w w:val="105"/>
          <w:vertAlign w:val="superscript"/>
        </w:rPr>
        <w:t>1</w:t>
      </w:r>
      <w:r w:rsidRPr="007F5C33">
        <w:rPr>
          <w:w w:val="105"/>
        </w:rPr>
        <w:t>Jamiu O. Olabamiji.,</w:t>
      </w:r>
      <w:r w:rsidRPr="007F5C33">
        <w:rPr>
          <w:w w:val="105"/>
          <w:vertAlign w:val="superscript"/>
        </w:rPr>
        <w:t>1</w:t>
      </w:r>
      <w:r w:rsidRPr="007F5C33">
        <w:rPr>
          <w:w w:val="105"/>
        </w:rPr>
        <w:t>Umar</w:t>
      </w:r>
      <w:r w:rsidRPr="007F5C33">
        <w:rPr>
          <w:spacing w:val="-14"/>
          <w:w w:val="105"/>
        </w:rPr>
        <w:t xml:space="preserve"> </w:t>
      </w:r>
      <w:r w:rsidRPr="007F5C33">
        <w:rPr>
          <w:w w:val="105"/>
        </w:rPr>
        <w:t>A.</w:t>
      </w:r>
      <w:r w:rsidRPr="007F5C33">
        <w:rPr>
          <w:spacing w:val="-13"/>
          <w:w w:val="105"/>
        </w:rPr>
        <w:t xml:space="preserve"> </w:t>
      </w:r>
      <w:r w:rsidRPr="007F5C33">
        <w:rPr>
          <w:w w:val="105"/>
        </w:rPr>
        <w:t>Aliyu.,</w:t>
      </w:r>
      <w:r w:rsidRPr="007F5C33">
        <w:rPr>
          <w:spacing w:val="-13"/>
          <w:w w:val="105"/>
        </w:rPr>
        <w:t xml:space="preserve"> </w:t>
      </w:r>
      <w:r w:rsidRPr="007F5C33">
        <w:rPr>
          <w:w w:val="105"/>
          <w:vertAlign w:val="superscript"/>
        </w:rPr>
        <w:t>1</w:t>
      </w:r>
      <w:r w:rsidRPr="007F5C33">
        <w:rPr>
          <w:w w:val="105"/>
        </w:rPr>
        <w:t>Aminu</w:t>
      </w:r>
      <w:r w:rsidRPr="007F5C33">
        <w:rPr>
          <w:spacing w:val="-13"/>
          <w:w w:val="105"/>
        </w:rPr>
        <w:t xml:space="preserve"> </w:t>
      </w:r>
      <w:r w:rsidRPr="007F5C33">
        <w:rPr>
          <w:w w:val="105"/>
        </w:rPr>
        <w:t>M.</w:t>
      </w:r>
      <w:r w:rsidRPr="007F5C33">
        <w:rPr>
          <w:spacing w:val="-13"/>
          <w:w w:val="105"/>
        </w:rPr>
        <w:t xml:space="preserve"> </w:t>
      </w:r>
      <w:r w:rsidRPr="007F5C33">
        <w:rPr>
          <w:w w:val="105"/>
        </w:rPr>
        <w:t>Bashir.,</w:t>
      </w:r>
      <w:r w:rsidRPr="007F5C33">
        <w:rPr>
          <w:spacing w:val="-13"/>
          <w:w w:val="105"/>
        </w:rPr>
        <w:t xml:space="preserve"> </w:t>
      </w:r>
      <w:r w:rsidRPr="007F5C33">
        <w:rPr>
          <w:w w:val="105"/>
          <w:vertAlign w:val="superscript"/>
        </w:rPr>
        <w:t>4</w:t>
      </w:r>
      <w:r w:rsidRPr="007F5C33">
        <w:rPr>
          <w:w w:val="105"/>
        </w:rPr>
        <w:t>Bashir</w:t>
      </w:r>
      <w:r w:rsidRPr="007F5C33">
        <w:rPr>
          <w:spacing w:val="-13"/>
          <w:w w:val="105"/>
        </w:rPr>
        <w:t xml:space="preserve"> </w:t>
      </w:r>
      <w:r w:rsidRPr="007F5C33">
        <w:rPr>
          <w:w w:val="105"/>
        </w:rPr>
        <w:t>R.</w:t>
      </w:r>
      <w:r w:rsidRPr="007F5C33">
        <w:rPr>
          <w:spacing w:val="-13"/>
          <w:w w:val="105"/>
        </w:rPr>
        <w:t xml:space="preserve"> </w:t>
      </w:r>
      <w:r w:rsidRPr="007F5C33">
        <w:rPr>
          <w:w w:val="105"/>
        </w:rPr>
        <w:t>Usaini.,</w:t>
      </w:r>
      <w:r w:rsidRPr="007F5C33">
        <w:rPr>
          <w:spacing w:val="-14"/>
          <w:w w:val="105"/>
        </w:rPr>
        <w:t xml:space="preserve"> </w:t>
      </w:r>
      <w:r w:rsidRPr="007F5C33">
        <w:rPr>
          <w:w w:val="105"/>
          <w:vertAlign w:val="superscript"/>
        </w:rPr>
        <w:t>5</w:t>
      </w:r>
      <w:r w:rsidRPr="007F5C33">
        <w:rPr>
          <w:w w:val="105"/>
        </w:rPr>
        <w:t>Murtala</w:t>
      </w:r>
      <w:r w:rsidRPr="007F5C33">
        <w:rPr>
          <w:spacing w:val="-13"/>
          <w:w w:val="105"/>
        </w:rPr>
        <w:t xml:space="preserve"> </w:t>
      </w:r>
      <w:r w:rsidRPr="007F5C33">
        <w:rPr>
          <w:w w:val="105"/>
        </w:rPr>
        <w:t xml:space="preserve">Rabiu., and </w:t>
      </w:r>
      <w:r w:rsidRPr="007F5C33">
        <w:rPr>
          <w:w w:val="105"/>
          <w:vertAlign w:val="superscript"/>
        </w:rPr>
        <w:t>6</w:t>
      </w:r>
      <w:r w:rsidRPr="007F5C33">
        <w:rPr>
          <w:w w:val="105"/>
        </w:rPr>
        <w:t>Nafisatu Bello</w:t>
      </w:r>
    </w:p>
    <w:p w14:paraId="26C3A287" w14:textId="77777777" w:rsidR="00347E7E" w:rsidRPr="007F5C33" w:rsidRDefault="00000000" w:rsidP="0000064D">
      <w:pPr>
        <w:pStyle w:val="BodyText"/>
        <w:spacing w:line="247" w:lineRule="auto"/>
        <w:ind w:right="1340"/>
        <w:jc w:val="center"/>
      </w:pPr>
      <w:r w:rsidRPr="007F5C33">
        <w:rPr>
          <w:w w:val="105"/>
          <w:vertAlign w:val="superscript"/>
        </w:rPr>
        <w:t>1</w:t>
      </w:r>
      <w:r w:rsidRPr="007F5C33">
        <w:rPr>
          <w:spacing w:val="-21"/>
          <w:w w:val="105"/>
        </w:rPr>
        <w:t xml:space="preserve"> </w:t>
      </w:r>
      <w:r w:rsidRPr="007F5C33">
        <w:rPr>
          <w:w w:val="105"/>
        </w:rPr>
        <w:t>North</w:t>
      </w:r>
      <w:r w:rsidRPr="007F5C33">
        <w:rPr>
          <w:spacing w:val="-13"/>
          <w:w w:val="105"/>
        </w:rPr>
        <w:t xml:space="preserve"> </w:t>
      </w:r>
      <w:r w:rsidRPr="007F5C33">
        <w:rPr>
          <w:w w:val="105"/>
        </w:rPr>
        <w:t>West</w:t>
      </w:r>
      <w:r w:rsidRPr="007F5C33">
        <w:rPr>
          <w:spacing w:val="-13"/>
          <w:w w:val="105"/>
        </w:rPr>
        <w:t xml:space="preserve"> </w:t>
      </w:r>
      <w:r w:rsidRPr="007F5C33">
        <w:rPr>
          <w:w w:val="105"/>
        </w:rPr>
        <w:t>Zonal</w:t>
      </w:r>
      <w:r w:rsidRPr="007F5C33">
        <w:rPr>
          <w:spacing w:val="-13"/>
          <w:w w:val="105"/>
        </w:rPr>
        <w:t xml:space="preserve"> </w:t>
      </w:r>
      <w:r w:rsidRPr="007F5C33">
        <w:rPr>
          <w:w w:val="105"/>
        </w:rPr>
        <w:t>Tuberculosis</w:t>
      </w:r>
      <w:r w:rsidRPr="007F5C33">
        <w:rPr>
          <w:spacing w:val="-13"/>
          <w:w w:val="105"/>
        </w:rPr>
        <w:t xml:space="preserve"> </w:t>
      </w:r>
      <w:r w:rsidRPr="007F5C33">
        <w:rPr>
          <w:w w:val="105"/>
        </w:rPr>
        <w:t>Reference</w:t>
      </w:r>
      <w:r w:rsidRPr="007F5C33">
        <w:rPr>
          <w:spacing w:val="-14"/>
          <w:w w:val="105"/>
        </w:rPr>
        <w:t xml:space="preserve"> </w:t>
      </w:r>
      <w:r w:rsidRPr="007F5C33">
        <w:rPr>
          <w:w w:val="105"/>
        </w:rPr>
        <w:t>Laboratory,</w:t>
      </w:r>
      <w:r w:rsidRPr="007F5C33">
        <w:rPr>
          <w:spacing w:val="-13"/>
          <w:w w:val="105"/>
        </w:rPr>
        <w:t xml:space="preserve"> </w:t>
      </w:r>
      <w:r w:rsidRPr="007F5C33">
        <w:rPr>
          <w:w w:val="105"/>
        </w:rPr>
        <w:t>Aminu</w:t>
      </w:r>
      <w:r w:rsidRPr="007F5C33">
        <w:rPr>
          <w:spacing w:val="-13"/>
          <w:w w:val="105"/>
        </w:rPr>
        <w:t xml:space="preserve"> </w:t>
      </w:r>
      <w:r w:rsidRPr="007F5C33">
        <w:rPr>
          <w:w w:val="105"/>
        </w:rPr>
        <w:t>Kano</w:t>
      </w:r>
      <w:r w:rsidRPr="007F5C33">
        <w:rPr>
          <w:spacing w:val="-13"/>
          <w:w w:val="105"/>
        </w:rPr>
        <w:t xml:space="preserve"> </w:t>
      </w:r>
      <w:r w:rsidRPr="007F5C33">
        <w:rPr>
          <w:w w:val="105"/>
        </w:rPr>
        <w:t>Teaching</w:t>
      </w:r>
      <w:r w:rsidRPr="007F5C33">
        <w:rPr>
          <w:spacing w:val="-13"/>
          <w:w w:val="105"/>
        </w:rPr>
        <w:t xml:space="preserve"> </w:t>
      </w:r>
      <w:r w:rsidRPr="007F5C33">
        <w:rPr>
          <w:w w:val="105"/>
        </w:rPr>
        <w:t>Hospital, Kano- Nigeria,</w:t>
      </w:r>
    </w:p>
    <w:p w14:paraId="3A3EE764" w14:textId="77777777" w:rsidR="00347E7E" w:rsidRPr="007F5C33" w:rsidRDefault="00000000" w:rsidP="0000064D">
      <w:pPr>
        <w:pStyle w:val="BodyText"/>
        <w:spacing w:before="4"/>
        <w:ind w:right="354"/>
        <w:jc w:val="center"/>
      </w:pPr>
      <w:r w:rsidRPr="007F5C33">
        <w:rPr>
          <w:vertAlign w:val="superscript"/>
        </w:rPr>
        <w:t>2</w:t>
      </w:r>
      <w:r w:rsidRPr="007F5C33">
        <w:t>Department</w:t>
      </w:r>
      <w:r w:rsidRPr="007F5C33">
        <w:rPr>
          <w:spacing w:val="16"/>
        </w:rPr>
        <w:t xml:space="preserve"> </w:t>
      </w:r>
      <w:r w:rsidRPr="007F5C33">
        <w:t>of</w:t>
      </w:r>
      <w:r w:rsidRPr="007F5C33">
        <w:rPr>
          <w:spacing w:val="18"/>
        </w:rPr>
        <w:t xml:space="preserve"> </w:t>
      </w:r>
      <w:r w:rsidRPr="007F5C33">
        <w:t>Microbiology,</w:t>
      </w:r>
      <w:r w:rsidRPr="007F5C33">
        <w:rPr>
          <w:spacing w:val="15"/>
        </w:rPr>
        <w:t xml:space="preserve"> </w:t>
      </w:r>
      <w:r w:rsidRPr="007F5C33">
        <w:t>Faculty</w:t>
      </w:r>
      <w:r w:rsidRPr="007F5C33">
        <w:rPr>
          <w:spacing w:val="16"/>
        </w:rPr>
        <w:t xml:space="preserve"> </w:t>
      </w:r>
      <w:r w:rsidRPr="007F5C33">
        <w:t>of</w:t>
      </w:r>
      <w:r w:rsidRPr="007F5C33">
        <w:rPr>
          <w:spacing w:val="18"/>
        </w:rPr>
        <w:t xml:space="preserve"> </w:t>
      </w:r>
      <w:r w:rsidRPr="007F5C33">
        <w:t>Life</w:t>
      </w:r>
      <w:r w:rsidRPr="007F5C33">
        <w:rPr>
          <w:spacing w:val="15"/>
        </w:rPr>
        <w:t xml:space="preserve"> </w:t>
      </w:r>
      <w:r w:rsidRPr="007F5C33">
        <w:t>Sciences,</w:t>
      </w:r>
      <w:r w:rsidRPr="007F5C33">
        <w:rPr>
          <w:spacing w:val="16"/>
        </w:rPr>
        <w:t xml:space="preserve"> </w:t>
      </w:r>
      <w:proofErr w:type="spellStart"/>
      <w:r w:rsidRPr="007F5C33">
        <w:t>Bayero</w:t>
      </w:r>
      <w:proofErr w:type="spellEnd"/>
      <w:r w:rsidRPr="007F5C33">
        <w:rPr>
          <w:spacing w:val="16"/>
        </w:rPr>
        <w:t xml:space="preserve"> </w:t>
      </w:r>
      <w:r w:rsidRPr="007F5C33">
        <w:t>University</w:t>
      </w:r>
      <w:r w:rsidRPr="007F5C33">
        <w:rPr>
          <w:spacing w:val="13"/>
        </w:rPr>
        <w:t xml:space="preserve"> </w:t>
      </w:r>
      <w:r w:rsidRPr="007F5C33">
        <w:t>Kano,</w:t>
      </w:r>
      <w:r w:rsidRPr="007F5C33">
        <w:rPr>
          <w:spacing w:val="9"/>
        </w:rPr>
        <w:t xml:space="preserve"> </w:t>
      </w:r>
      <w:r w:rsidRPr="007F5C33">
        <w:rPr>
          <w:spacing w:val="-2"/>
        </w:rPr>
        <w:t>Nigeria.</w:t>
      </w:r>
    </w:p>
    <w:p w14:paraId="1A3FB2B5" w14:textId="77777777" w:rsidR="00347E7E" w:rsidRPr="007F5C33" w:rsidRDefault="00000000" w:rsidP="0000064D">
      <w:pPr>
        <w:pStyle w:val="BodyText"/>
        <w:spacing w:before="5" w:line="247" w:lineRule="auto"/>
        <w:ind w:right="1610"/>
        <w:jc w:val="center"/>
      </w:pPr>
      <w:r w:rsidRPr="007F5C33">
        <w:rPr>
          <w:w w:val="105"/>
          <w:vertAlign w:val="superscript"/>
        </w:rPr>
        <w:t>3</w:t>
      </w:r>
      <w:r w:rsidRPr="007F5C33">
        <w:rPr>
          <w:w w:val="105"/>
        </w:rPr>
        <w:t>Department</w:t>
      </w:r>
      <w:r w:rsidRPr="007F5C33">
        <w:rPr>
          <w:spacing w:val="-14"/>
          <w:w w:val="105"/>
        </w:rPr>
        <w:t xml:space="preserve"> </w:t>
      </w:r>
      <w:r w:rsidRPr="007F5C33">
        <w:rPr>
          <w:w w:val="105"/>
        </w:rPr>
        <w:t>of</w:t>
      </w:r>
      <w:r w:rsidRPr="007F5C33">
        <w:rPr>
          <w:spacing w:val="-13"/>
          <w:w w:val="105"/>
        </w:rPr>
        <w:t xml:space="preserve"> </w:t>
      </w:r>
      <w:r w:rsidRPr="007F5C33">
        <w:rPr>
          <w:w w:val="105"/>
        </w:rPr>
        <w:t>Medical</w:t>
      </w:r>
      <w:r w:rsidRPr="007F5C33">
        <w:rPr>
          <w:spacing w:val="-13"/>
          <w:w w:val="105"/>
        </w:rPr>
        <w:t xml:space="preserve"> </w:t>
      </w:r>
      <w:r w:rsidRPr="007F5C33">
        <w:rPr>
          <w:w w:val="105"/>
        </w:rPr>
        <w:t>Laboratory</w:t>
      </w:r>
      <w:r w:rsidRPr="007F5C33">
        <w:rPr>
          <w:spacing w:val="-13"/>
          <w:w w:val="105"/>
        </w:rPr>
        <w:t xml:space="preserve"> </w:t>
      </w:r>
      <w:r w:rsidRPr="007F5C33">
        <w:rPr>
          <w:w w:val="105"/>
        </w:rPr>
        <w:t>Science,</w:t>
      </w:r>
      <w:r w:rsidRPr="007F5C33">
        <w:rPr>
          <w:spacing w:val="-13"/>
          <w:w w:val="105"/>
        </w:rPr>
        <w:t xml:space="preserve"> </w:t>
      </w:r>
      <w:r w:rsidRPr="007F5C33">
        <w:rPr>
          <w:w w:val="105"/>
        </w:rPr>
        <w:t>Faculty</w:t>
      </w:r>
      <w:r w:rsidRPr="007F5C33">
        <w:rPr>
          <w:spacing w:val="-13"/>
          <w:w w:val="105"/>
        </w:rPr>
        <w:t xml:space="preserve"> </w:t>
      </w:r>
      <w:r w:rsidRPr="007F5C33">
        <w:rPr>
          <w:w w:val="105"/>
        </w:rPr>
        <w:t>of</w:t>
      </w:r>
      <w:r w:rsidRPr="007F5C33">
        <w:rPr>
          <w:spacing w:val="-13"/>
          <w:w w:val="105"/>
        </w:rPr>
        <w:t xml:space="preserve"> </w:t>
      </w:r>
      <w:r w:rsidRPr="007F5C33">
        <w:rPr>
          <w:w w:val="105"/>
        </w:rPr>
        <w:t>Health</w:t>
      </w:r>
      <w:r w:rsidRPr="007F5C33">
        <w:rPr>
          <w:spacing w:val="-13"/>
          <w:w w:val="105"/>
        </w:rPr>
        <w:t xml:space="preserve"> </w:t>
      </w:r>
      <w:r w:rsidRPr="007F5C33">
        <w:rPr>
          <w:w w:val="105"/>
        </w:rPr>
        <w:t>Allied</w:t>
      </w:r>
      <w:r w:rsidRPr="007F5C33">
        <w:rPr>
          <w:spacing w:val="-14"/>
          <w:w w:val="105"/>
        </w:rPr>
        <w:t xml:space="preserve"> </w:t>
      </w:r>
      <w:r w:rsidRPr="007F5C33">
        <w:rPr>
          <w:w w:val="105"/>
        </w:rPr>
        <w:t>Sciences,</w:t>
      </w:r>
      <w:r w:rsidRPr="007F5C33">
        <w:rPr>
          <w:spacing w:val="-13"/>
          <w:w w:val="105"/>
        </w:rPr>
        <w:t xml:space="preserve"> </w:t>
      </w:r>
      <w:proofErr w:type="spellStart"/>
      <w:r w:rsidRPr="007F5C33">
        <w:rPr>
          <w:w w:val="105"/>
        </w:rPr>
        <w:t>Bayero</w:t>
      </w:r>
      <w:proofErr w:type="spellEnd"/>
      <w:r w:rsidRPr="007F5C33">
        <w:rPr>
          <w:w w:val="105"/>
        </w:rPr>
        <w:t xml:space="preserve"> University Kano, Kano State, Nigeria</w:t>
      </w:r>
    </w:p>
    <w:p w14:paraId="18B79941" w14:textId="77777777" w:rsidR="00347E7E" w:rsidRPr="007F5C33" w:rsidRDefault="00000000" w:rsidP="0000064D">
      <w:pPr>
        <w:pStyle w:val="BodyText"/>
        <w:spacing w:before="4" w:line="247" w:lineRule="auto"/>
        <w:ind w:right="796"/>
        <w:jc w:val="center"/>
      </w:pPr>
      <w:r w:rsidRPr="007F5C33">
        <w:rPr>
          <w:w w:val="105"/>
          <w:vertAlign w:val="superscript"/>
        </w:rPr>
        <w:t>4</w:t>
      </w:r>
      <w:r w:rsidRPr="007F5C33">
        <w:rPr>
          <w:w w:val="105"/>
        </w:rPr>
        <w:t>Department</w:t>
      </w:r>
      <w:r w:rsidRPr="007F5C33">
        <w:rPr>
          <w:spacing w:val="-14"/>
          <w:w w:val="105"/>
        </w:rPr>
        <w:t xml:space="preserve"> </w:t>
      </w:r>
      <w:r w:rsidRPr="007F5C33">
        <w:rPr>
          <w:w w:val="105"/>
        </w:rPr>
        <w:t>of</w:t>
      </w:r>
      <w:r w:rsidRPr="007F5C33">
        <w:rPr>
          <w:spacing w:val="-13"/>
          <w:w w:val="105"/>
        </w:rPr>
        <w:t xml:space="preserve"> </w:t>
      </w:r>
      <w:r w:rsidRPr="007F5C33">
        <w:rPr>
          <w:w w:val="105"/>
        </w:rPr>
        <w:t>Medical</w:t>
      </w:r>
      <w:r w:rsidRPr="007F5C33">
        <w:rPr>
          <w:spacing w:val="-13"/>
          <w:w w:val="105"/>
        </w:rPr>
        <w:t xml:space="preserve"> </w:t>
      </w:r>
      <w:r w:rsidRPr="007F5C33">
        <w:rPr>
          <w:w w:val="105"/>
        </w:rPr>
        <w:t>Microbiology</w:t>
      </w:r>
      <w:r w:rsidRPr="007F5C33">
        <w:rPr>
          <w:spacing w:val="-13"/>
          <w:w w:val="105"/>
        </w:rPr>
        <w:t xml:space="preserve"> </w:t>
      </w:r>
      <w:r w:rsidRPr="007F5C33">
        <w:rPr>
          <w:w w:val="105"/>
        </w:rPr>
        <w:t>and</w:t>
      </w:r>
      <w:r w:rsidRPr="007F5C33">
        <w:rPr>
          <w:spacing w:val="-13"/>
          <w:w w:val="105"/>
        </w:rPr>
        <w:t xml:space="preserve"> </w:t>
      </w:r>
      <w:proofErr w:type="spellStart"/>
      <w:r w:rsidRPr="007F5C33">
        <w:rPr>
          <w:w w:val="105"/>
        </w:rPr>
        <w:t>Parasitoloy</w:t>
      </w:r>
      <w:proofErr w:type="spellEnd"/>
      <w:r w:rsidRPr="007F5C33">
        <w:rPr>
          <w:w w:val="105"/>
        </w:rPr>
        <w:t>,</w:t>
      </w:r>
      <w:r w:rsidRPr="007F5C33">
        <w:rPr>
          <w:spacing w:val="-13"/>
          <w:w w:val="105"/>
        </w:rPr>
        <w:t xml:space="preserve"> </w:t>
      </w:r>
      <w:r w:rsidRPr="007F5C33">
        <w:rPr>
          <w:w w:val="105"/>
        </w:rPr>
        <w:t>Faculty</w:t>
      </w:r>
      <w:r w:rsidRPr="007F5C33">
        <w:rPr>
          <w:spacing w:val="-13"/>
          <w:w w:val="105"/>
        </w:rPr>
        <w:t xml:space="preserve"> </w:t>
      </w:r>
      <w:r w:rsidRPr="007F5C33">
        <w:rPr>
          <w:w w:val="105"/>
        </w:rPr>
        <w:t>of</w:t>
      </w:r>
      <w:r w:rsidRPr="007F5C33">
        <w:rPr>
          <w:spacing w:val="-13"/>
          <w:w w:val="105"/>
        </w:rPr>
        <w:t xml:space="preserve"> </w:t>
      </w:r>
      <w:r w:rsidRPr="007F5C33">
        <w:rPr>
          <w:w w:val="105"/>
        </w:rPr>
        <w:t>Clinical</w:t>
      </w:r>
      <w:r w:rsidRPr="007F5C33">
        <w:rPr>
          <w:spacing w:val="-14"/>
          <w:w w:val="105"/>
        </w:rPr>
        <w:t xml:space="preserve"> </w:t>
      </w:r>
      <w:r w:rsidRPr="007F5C33">
        <w:rPr>
          <w:w w:val="105"/>
        </w:rPr>
        <w:t>Sciences,</w:t>
      </w:r>
      <w:r w:rsidRPr="007F5C33">
        <w:rPr>
          <w:spacing w:val="-13"/>
          <w:w w:val="105"/>
        </w:rPr>
        <w:t xml:space="preserve"> </w:t>
      </w:r>
      <w:proofErr w:type="spellStart"/>
      <w:r w:rsidRPr="007F5C33">
        <w:rPr>
          <w:w w:val="105"/>
        </w:rPr>
        <w:t>Bayero</w:t>
      </w:r>
      <w:proofErr w:type="spellEnd"/>
      <w:r w:rsidRPr="007F5C33">
        <w:rPr>
          <w:w w:val="105"/>
        </w:rPr>
        <w:t xml:space="preserve"> University Kano,</w:t>
      </w:r>
    </w:p>
    <w:p w14:paraId="567F21BD" w14:textId="77777777" w:rsidR="00347E7E" w:rsidRPr="007F5C33" w:rsidRDefault="00000000" w:rsidP="0000064D">
      <w:pPr>
        <w:pStyle w:val="BodyText"/>
        <w:spacing w:before="3" w:line="247" w:lineRule="auto"/>
        <w:ind w:right="796"/>
        <w:jc w:val="center"/>
      </w:pPr>
      <w:r w:rsidRPr="007F5C33">
        <w:rPr>
          <w:w w:val="105"/>
          <w:vertAlign w:val="superscript"/>
        </w:rPr>
        <w:t>5</w:t>
      </w:r>
      <w:r w:rsidRPr="007F5C33">
        <w:rPr>
          <w:w w:val="105"/>
        </w:rPr>
        <w:t>Department</w:t>
      </w:r>
      <w:r w:rsidRPr="007F5C33">
        <w:rPr>
          <w:spacing w:val="-14"/>
          <w:w w:val="105"/>
        </w:rPr>
        <w:t xml:space="preserve"> </w:t>
      </w:r>
      <w:r w:rsidRPr="007F5C33">
        <w:rPr>
          <w:w w:val="105"/>
        </w:rPr>
        <w:t>of</w:t>
      </w:r>
      <w:r w:rsidRPr="007F5C33">
        <w:rPr>
          <w:spacing w:val="-13"/>
          <w:w w:val="105"/>
        </w:rPr>
        <w:t xml:space="preserve"> </w:t>
      </w:r>
      <w:r w:rsidRPr="007F5C33">
        <w:rPr>
          <w:w w:val="105"/>
        </w:rPr>
        <w:t>Medical</w:t>
      </w:r>
      <w:r w:rsidRPr="007F5C33">
        <w:rPr>
          <w:spacing w:val="-13"/>
          <w:w w:val="105"/>
        </w:rPr>
        <w:t xml:space="preserve"> </w:t>
      </w:r>
      <w:r w:rsidRPr="007F5C33">
        <w:rPr>
          <w:w w:val="105"/>
        </w:rPr>
        <w:t>Laboratory</w:t>
      </w:r>
      <w:r w:rsidRPr="007F5C33">
        <w:rPr>
          <w:spacing w:val="-13"/>
          <w:w w:val="105"/>
        </w:rPr>
        <w:t xml:space="preserve"> </w:t>
      </w:r>
      <w:r w:rsidRPr="007F5C33">
        <w:rPr>
          <w:w w:val="105"/>
        </w:rPr>
        <w:t>Service,</w:t>
      </w:r>
      <w:r w:rsidRPr="007F5C33">
        <w:rPr>
          <w:spacing w:val="-13"/>
          <w:w w:val="105"/>
        </w:rPr>
        <w:t xml:space="preserve"> </w:t>
      </w:r>
      <w:r w:rsidRPr="007F5C33">
        <w:rPr>
          <w:w w:val="105"/>
        </w:rPr>
        <w:t>Ahmad</w:t>
      </w:r>
      <w:r w:rsidRPr="007F5C33">
        <w:rPr>
          <w:spacing w:val="-13"/>
          <w:w w:val="105"/>
        </w:rPr>
        <w:t xml:space="preserve"> </w:t>
      </w:r>
      <w:r w:rsidRPr="007F5C33">
        <w:rPr>
          <w:w w:val="105"/>
        </w:rPr>
        <w:t>Sani</w:t>
      </w:r>
      <w:r w:rsidRPr="007F5C33">
        <w:rPr>
          <w:spacing w:val="-13"/>
          <w:w w:val="105"/>
        </w:rPr>
        <w:t xml:space="preserve"> </w:t>
      </w:r>
      <w:r w:rsidRPr="007F5C33">
        <w:rPr>
          <w:w w:val="105"/>
        </w:rPr>
        <w:t>Yariman</w:t>
      </w:r>
      <w:r w:rsidRPr="007F5C33">
        <w:rPr>
          <w:spacing w:val="-13"/>
          <w:w w:val="105"/>
        </w:rPr>
        <w:t xml:space="preserve"> </w:t>
      </w:r>
      <w:r w:rsidRPr="007F5C33">
        <w:rPr>
          <w:w w:val="105"/>
        </w:rPr>
        <w:t>Bakura</w:t>
      </w:r>
      <w:r w:rsidRPr="007F5C33">
        <w:rPr>
          <w:spacing w:val="-14"/>
          <w:w w:val="105"/>
        </w:rPr>
        <w:t xml:space="preserve"> </w:t>
      </w:r>
      <w:r w:rsidRPr="007F5C33">
        <w:rPr>
          <w:w w:val="105"/>
        </w:rPr>
        <w:t>Specialist</w:t>
      </w:r>
      <w:r w:rsidRPr="007F5C33">
        <w:rPr>
          <w:spacing w:val="-13"/>
          <w:w w:val="105"/>
        </w:rPr>
        <w:t xml:space="preserve"> </w:t>
      </w:r>
      <w:r w:rsidRPr="007F5C33">
        <w:rPr>
          <w:w w:val="105"/>
        </w:rPr>
        <w:t>Hospital</w:t>
      </w:r>
      <w:r w:rsidRPr="007F5C33">
        <w:rPr>
          <w:spacing w:val="-13"/>
          <w:w w:val="105"/>
        </w:rPr>
        <w:t xml:space="preserve"> </w:t>
      </w:r>
      <w:r w:rsidRPr="007F5C33">
        <w:rPr>
          <w:w w:val="105"/>
        </w:rPr>
        <w:t>Gusau, Zamfara State Nigeria</w:t>
      </w:r>
    </w:p>
    <w:p w14:paraId="663E224E" w14:textId="4E8D127B" w:rsidR="00347E7E" w:rsidRPr="007F5C33" w:rsidRDefault="00000000" w:rsidP="0000064D">
      <w:pPr>
        <w:pStyle w:val="BodyText"/>
        <w:spacing w:before="4" w:line="244" w:lineRule="auto"/>
        <w:ind w:right="1846"/>
        <w:jc w:val="center"/>
      </w:pPr>
      <w:r w:rsidRPr="007F5C33">
        <w:rPr>
          <w:spacing w:val="-2"/>
          <w:w w:val="105"/>
          <w:vertAlign w:val="superscript"/>
        </w:rPr>
        <w:t>6</w:t>
      </w:r>
      <w:r w:rsidRPr="007F5C33">
        <w:rPr>
          <w:spacing w:val="-2"/>
          <w:w w:val="105"/>
        </w:rPr>
        <w:t>Microbiology</w:t>
      </w:r>
      <w:r w:rsidRPr="007F5C33">
        <w:rPr>
          <w:spacing w:val="-3"/>
          <w:w w:val="105"/>
        </w:rPr>
        <w:t xml:space="preserve"> </w:t>
      </w:r>
      <w:r w:rsidRPr="007F5C33">
        <w:rPr>
          <w:spacing w:val="-2"/>
          <w:w w:val="105"/>
        </w:rPr>
        <w:t xml:space="preserve">and </w:t>
      </w:r>
      <w:r w:rsidR="0000064D" w:rsidRPr="007F5C33">
        <w:rPr>
          <w:spacing w:val="-2"/>
          <w:w w:val="105"/>
        </w:rPr>
        <w:t>Parasitology</w:t>
      </w:r>
      <w:r w:rsidRPr="007F5C33">
        <w:rPr>
          <w:spacing w:val="-3"/>
          <w:w w:val="105"/>
        </w:rPr>
        <w:t xml:space="preserve"> </w:t>
      </w:r>
      <w:r w:rsidRPr="007F5C33">
        <w:rPr>
          <w:spacing w:val="-2"/>
          <w:w w:val="105"/>
        </w:rPr>
        <w:t>Department, Aminu Kano Teaching</w:t>
      </w:r>
      <w:r w:rsidRPr="007F5C33">
        <w:rPr>
          <w:spacing w:val="-3"/>
          <w:w w:val="105"/>
        </w:rPr>
        <w:t xml:space="preserve"> </w:t>
      </w:r>
      <w:r w:rsidRPr="007F5C33">
        <w:rPr>
          <w:spacing w:val="-2"/>
          <w:w w:val="105"/>
        </w:rPr>
        <w:t xml:space="preserve">Hospital, </w:t>
      </w:r>
      <w:r w:rsidRPr="007F5C33">
        <w:rPr>
          <w:w w:val="105"/>
        </w:rPr>
        <w:t>Kan</w:t>
      </w:r>
      <w:r w:rsidR="00AE218C" w:rsidRPr="007F5C33">
        <w:rPr>
          <w:w w:val="105"/>
        </w:rPr>
        <w:t xml:space="preserve">o </w:t>
      </w:r>
      <w:r w:rsidRPr="007F5C33">
        <w:rPr>
          <w:w w:val="105"/>
        </w:rPr>
        <w:t>Nigeria,</w:t>
      </w:r>
    </w:p>
    <w:p w14:paraId="4CBFAD63" w14:textId="150AD380" w:rsidR="00FB4745" w:rsidRPr="007F5C33" w:rsidRDefault="00AE218C" w:rsidP="0000064D">
      <w:pPr>
        <w:pStyle w:val="BodyText"/>
        <w:spacing w:before="106" w:line="244" w:lineRule="auto"/>
        <w:ind w:right="4862"/>
        <w:jc w:val="both"/>
      </w:pPr>
      <w:r w:rsidRPr="007F5C33">
        <w:rPr>
          <w:noProof/>
        </w:rPr>
        <mc:AlternateContent>
          <mc:Choice Requires="wps">
            <w:drawing>
              <wp:anchor distT="0" distB="0" distL="114300" distR="114300" simplePos="0" relativeHeight="251677184" behindDoc="0" locked="0" layoutInCell="1" allowOverlap="1" wp14:anchorId="761234CC" wp14:editId="6F5A2FF6">
                <wp:simplePos x="0" y="0"/>
                <wp:positionH relativeFrom="column">
                  <wp:posOffset>504368</wp:posOffset>
                </wp:positionH>
                <wp:positionV relativeFrom="paragraph">
                  <wp:posOffset>15621</wp:posOffset>
                </wp:positionV>
                <wp:extent cx="7329831" cy="329184"/>
                <wp:effectExtent l="0" t="0" r="4445" b="0"/>
                <wp:wrapNone/>
                <wp:docPr id="947902859" name="Text Box 28"/>
                <wp:cNvGraphicFramePr/>
                <a:graphic xmlns:a="http://schemas.openxmlformats.org/drawingml/2006/main">
                  <a:graphicData uri="http://schemas.microsoft.com/office/word/2010/wordprocessingShape">
                    <wps:wsp>
                      <wps:cNvSpPr txBox="1"/>
                      <wps:spPr>
                        <a:xfrm>
                          <a:off x="0" y="0"/>
                          <a:ext cx="7329831" cy="329184"/>
                        </a:xfrm>
                        <a:prstGeom prst="rect">
                          <a:avLst/>
                        </a:prstGeom>
                        <a:solidFill>
                          <a:schemeClr val="lt1"/>
                        </a:solidFill>
                        <a:ln w="6350">
                          <a:noFill/>
                        </a:ln>
                      </wps:spPr>
                      <wps:txbx>
                        <w:txbxContent>
                          <w:p w14:paraId="03862C6D" w14:textId="03B20E52" w:rsidR="0000064D" w:rsidRDefault="0000064D" w:rsidP="0000064D">
                            <w:pPr>
                              <w:pStyle w:val="BodyText"/>
                              <w:spacing w:before="106" w:line="244" w:lineRule="auto"/>
                              <w:ind w:right="4862"/>
                              <w:jc w:val="both"/>
                              <w:rPr>
                                <w:spacing w:val="-2"/>
                                <w:w w:val="105"/>
                              </w:rPr>
                            </w:pPr>
                            <w:r w:rsidRPr="0000064D">
                              <w:rPr>
                                <w:w w:val="105"/>
                                <w:vertAlign w:val="superscript"/>
                              </w:rPr>
                              <w:t>1</w:t>
                            </w:r>
                            <w:r w:rsidRPr="0000064D">
                              <w:rPr>
                                <w:w w:val="105"/>
                              </w:rPr>
                              <w:t xml:space="preserve">*Corresponding author: </w:t>
                            </w:r>
                            <w:hyperlink r:id="rId7" w:history="1">
                              <w:r w:rsidRPr="004953E0">
                                <w:rPr>
                                  <w:rStyle w:val="Hyperlink"/>
                                  <w:spacing w:val="-2"/>
                                </w:rPr>
                                <w:t>abubakartukurd@gmail.com</w:t>
                              </w:r>
                            </w:hyperlink>
                            <w:r>
                              <w:t xml:space="preserve">, </w:t>
                            </w:r>
                            <w:r w:rsidRPr="0000064D">
                              <w:rPr>
                                <w:spacing w:val="-2"/>
                                <w:w w:val="105"/>
                              </w:rPr>
                              <w:t>+2348098011244</w:t>
                            </w:r>
                          </w:p>
                          <w:p w14:paraId="5E599A12" w14:textId="77777777" w:rsidR="0000064D" w:rsidRDefault="000006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1234CC" id="_x0000_t202" coordsize="21600,21600" o:spt="202" path="m,l,21600r21600,l21600,xe">
                <v:stroke joinstyle="miter"/>
                <v:path gradientshapeok="t" o:connecttype="rect"/>
              </v:shapetype>
              <v:shape id="Text Box 28" o:spid="_x0000_s1026" type="#_x0000_t202" style="position:absolute;left:0;text-align:left;margin-left:39.7pt;margin-top:1.25pt;width:577.15pt;height:25.9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" fillcolor="white [3201]" stroked="f" strokeweight=".5pt">
                <v:textbox>
                  <w:txbxContent>
                    <w:p w14:paraId="03862C6D" w14:textId="03B20E52" w:rsidR="0000064D" w:rsidRDefault="0000064D" w:rsidP="0000064D">
                      <w:pPr>
                        <w:pStyle w:val="BodyText"/>
                        <w:spacing w:before="106" w:line="244" w:lineRule="auto"/>
                        <w:ind w:right="4862"/>
                        <w:jc w:val="both"/>
                        <w:rPr>
                          <w:spacing w:val="-2"/>
                          <w:w w:val="105"/>
                        </w:rPr>
                      </w:pPr>
                      <w:r w:rsidRPr="0000064D">
                        <w:rPr>
                          <w:w w:val="105"/>
                          <w:vertAlign w:val="superscript"/>
                        </w:rPr>
                        <w:t>1</w:t>
                      </w:r>
                      <w:r w:rsidRPr="0000064D">
                        <w:rPr>
                          <w:w w:val="105"/>
                        </w:rPr>
                        <w:t xml:space="preserve">*Corresponding author: </w:t>
                      </w:r>
                      <w:hyperlink r:id="rId8" w:history="1">
                        <w:r w:rsidRPr="004953E0">
                          <w:rPr>
                            <w:rStyle w:val="Hyperlink"/>
                            <w:spacing w:val="-2"/>
                          </w:rPr>
                          <w:t>abubakartukurd@gmail.com</w:t>
                        </w:r>
                      </w:hyperlink>
                      <w:r>
                        <w:t xml:space="preserve">, </w:t>
                      </w:r>
                      <w:r w:rsidRPr="0000064D">
                        <w:rPr>
                          <w:spacing w:val="-2"/>
                          <w:w w:val="105"/>
                        </w:rPr>
                        <w:t>+2348098011244</w:t>
                      </w:r>
                    </w:p>
                    <w:p w14:paraId="5E599A12" w14:textId="77777777" w:rsidR="0000064D" w:rsidRDefault="0000064D"/>
                  </w:txbxContent>
                </v:textbox>
              </v:shape>
            </w:pict>
          </mc:Fallback>
        </mc:AlternateContent>
      </w:r>
      <w:r w:rsidR="0000064D" w:rsidRPr="007F5C33">
        <w:t xml:space="preserve"> </w:t>
      </w:r>
    </w:p>
    <w:p w14:paraId="6AADDE83" w14:textId="77777777" w:rsidR="00FB4745" w:rsidRPr="007F5C33" w:rsidRDefault="00FB4745" w:rsidP="00FB4745">
      <w:pPr>
        <w:spacing w:before="45" w:line="252" w:lineRule="auto"/>
        <w:ind w:left="432" w:right="784"/>
        <w:jc w:val="both"/>
        <w:rPr>
          <w:b/>
          <w:w w:val="105"/>
          <w:sz w:val="20"/>
          <w:szCs w:val="20"/>
        </w:rPr>
      </w:pPr>
    </w:p>
    <w:p w14:paraId="5DB1F7B5" w14:textId="3F510A58" w:rsidR="00347E7E" w:rsidRDefault="00000000" w:rsidP="00A3077E">
      <w:pPr>
        <w:spacing w:before="45" w:line="252" w:lineRule="auto"/>
        <w:ind w:right="784"/>
        <w:jc w:val="both"/>
        <w:rPr>
          <w:w w:val="105"/>
          <w:sz w:val="20"/>
          <w:szCs w:val="20"/>
        </w:rPr>
      </w:pPr>
      <w:r w:rsidRPr="007F5C33">
        <w:rPr>
          <w:b/>
          <w:w w:val="105"/>
          <w:sz w:val="20"/>
          <w:szCs w:val="20"/>
        </w:rPr>
        <w:t>Abstract:</w:t>
      </w:r>
    </w:p>
    <w:p w14:paraId="12A3696D" w14:textId="77777777" w:rsidR="00A3077E" w:rsidRPr="00A3077E" w:rsidRDefault="00A3077E" w:rsidP="00A3077E">
      <w:pPr>
        <w:pStyle w:val="BodyText"/>
        <w:spacing w:before="10" w:line="249" w:lineRule="auto"/>
        <w:jc w:val="both"/>
        <w:rPr>
          <w:w w:val="105"/>
        </w:rPr>
      </w:pPr>
      <w:r w:rsidRPr="00A3077E">
        <w:rPr>
          <w:w w:val="105"/>
        </w:rPr>
        <w:t>The development of multidrug resistant tuberculosis (MDR-TB) coupled</w:t>
      </w:r>
      <w:r w:rsidRPr="00A3077E">
        <w:rPr>
          <w:spacing w:val="-1"/>
          <w:w w:val="105"/>
        </w:rPr>
        <w:t xml:space="preserve"> </w:t>
      </w:r>
      <w:r w:rsidRPr="00A3077E">
        <w:rPr>
          <w:w w:val="105"/>
        </w:rPr>
        <w:t>with</w:t>
      </w:r>
      <w:r w:rsidRPr="00A3077E">
        <w:rPr>
          <w:spacing w:val="-1"/>
          <w:w w:val="105"/>
        </w:rPr>
        <w:t xml:space="preserve"> </w:t>
      </w:r>
      <w:r w:rsidRPr="00A3077E">
        <w:rPr>
          <w:w w:val="105"/>
        </w:rPr>
        <w:t>Human</w:t>
      </w:r>
      <w:r w:rsidRPr="00A3077E">
        <w:rPr>
          <w:spacing w:val="-2"/>
          <w:w w:val="105"/>
        </w:rPr>
        <w:t xml:space="preserve"> </w:t>
      </w:r>
      <w:r w:rsidRPr="00A3077E">
        <w:rPr>
          <w:w w:val="105"/>
        </w:rPr>
        <w:t>Immunodeficiency</w:t>
      </w:r>
      <w:r w:rsidRPr="00A3077E">
        <w:rPr>
          <w:spacing w:val="-4"/>
          <w:w w:val="105"/>
        </w:rPr>
        <w:t xml:space="preserve"> </w:t>
      </w:r>
      <w:r w:rsidRPr="00A3077E">
        <w:rPr>
          <w:w w:val="105"/>
        </w:rPr>
        <w:t>Virus Co-infection</w:t>
      </w:r>
      <w:r w:rsidRPr="00A3077E">
        <w:rPr>
          <w:spacing w:val="-1"/>
          <w:w w:val="105"/>
        </w:rPr>
        <w:t xml:space="preserve"> </w:t>
      </w:r>
      <w:r w:rsidRPr="00A3077E">
        <w:rPr>
          <w:w w:val="105"/>
        </w:rPr>
        <w:t>with</w:t>
      </w:r>
      <w:r w:rsidRPr="00A3077E">
        <w:rPr>
          <w:spacing w:val="-1"/>
          <w:w w:val="105"/>
        </w:rPr>
        <w:t xml:space="preserve"> </w:t>
      </w:r>
      <w:r w:rsidRPr="00A3077E">
        <w:rPr>
          <w:w w:val="105"/>
        </w:rPr>
        <w:t>TB</w:t>
      </w:r>
      <w:r w:rsidRPr="00A3077E">
        <w:rPr>
          <w:spacing w:val="-1"/>
          <w:w w:val="105"/>
        </w:rPr>
        <w:t xml:space="preserve"> </w:t>
      </w:r>
      <w:r w:rsidRPr="00A3077E">
        <w:rPr>
          <w:w w:val="105"/>
        </w:rPr>
        <w:t>has</w:t>
      </w:r>
      <w:r w:rsidRPr="00A3077E">
        <w:rPr>
          <w:spacing w:val="-2"/>
          <w:w w:val="105"/>
        </w:rPr>
        <w:t xml:space="preserve"> </w:t>
      </w:r>
      <w:r w:rsidRPr="00A3077E">
        <w:rPr>
          <w:w w:val="105"/>
        </w:rPr>
        <w:t>brought a major setback in</w:t>
      </w:r>
      <w:r w:rsidRPr="00A3077E">
        <w:rPr>
          <w:spacing w:val="16"/>
          <w:w w:val="105"/>
        </w:rPr>
        <w:t xml:space="preserve"> </w:t>
      </w:r>
      <w:r w:rsidRPr="00A3077E">
        <w:rPr>
          <w:w w:val="105"/>
        </w:rPr>
        <w:t>the</w:t>
      </w:r>
      <w:r w:rsidRPr="00A3077E">
        <w:rPr>
          <w:spacing w:val="17"/>
          <w:w w:val="105"/>
        </w:rPr>
        <w:t xml:space="preserve"> </w:t>
      </w:r>
      <w:r w:rsidRPr="00A3077E">
        <w:rPr>
          <w:w w:val="105"/>
        </w:rPr>
        <w:t>tuberculosis control</w:t>
      </w:r>
      <w:r w:rsidRPr="00A3077E">
        <w:rPr>
          <w:spacing w:val="17"/>
          <w:w w:val="105"/>
        </w:rPr>
        <w:t xml:space="preserve"> </w:t>
      </w:r>
      <w:r w:rsidRPr="00A3077E">
        <w:rPr>
          <w:w w:val="105"/>
        </w:rPr>
        <w:t>strategies</w:t>
      </w:r>
      <w:r w:rsidRPr="00A3077E">
        <w:rPr>
          <w:spacing w:val="18"/>
          <w:w w:val="105"/>
        </w:rPr>
        <w:t xml:space="preserve"> </w:t>
      </w:r>
      <w:r w:rsidRPr="00A3077E">
        <w:rPr>
          <w:w w:val="105"/>
        </w:rPr>
        <w:t>worldwide</w:t>
      </w:r>
      <w:r w:rsidRPr="00A3077E">
        <w:rPr>
          <w:spacing w:val="17"/>
          <w:w w:val="105"/>
        </w:rPr>
        <w:t xml:space="preserve"> </w:t>
      </w:r>
      <w:r w:rsidRPr="00A3077E">
        <w:rPr>
          <w:w w:val="105"/>
        </w:rPr>
        <w:t>including</w:t>
      </w:r>
      <w:r w:rsidRPr="00A3077E">
        <w:rPr>
          <w:spacing w:val="16"/>
          <w:w w:val="105"/>
        </w:rPr>
        <w:t xml:space="preserve"> </w:t>
      </w:r>
      <w:r w:rsidRPr="00A3077E">
        <w:rPr>
          <w:w w:val="105"/>
        </w:rPr>
        <w:t>Nigeria.</w:t>
      </w:r>
      <w:r w:rsidRPr="00A3077E">
        <w:rPr>
          <w:spacing w:val="17"/>
          <w:w w:val="105"/>
        </w:rPr>
        <w:t xml:space="preserve"> </w:t>
      </w:r>
      <w:r w:rsidRPr="00A3077E">
        <w:rPr>
          <w:w w:val="105"/>
        </w:rPr>
        <w:t>The</w:t>
      </w:r>
      <w:r w:rsidRPr="00A3077E">
        <w:rPr>
          <w:spacing w:val="-1"/>
          <w:w w:val="105"/>
        </w:rPr>
        <w:t xml:space="preserve"> </w:t>
      </w:r>
      <w:r w:rsidRPr="00A3077E">
        <w:rPr>
          <w:w w:val="105"/>
        </w:rPr>
        <w:t>study</w:t>
      </w:r>
      <w:r w:rsidRPr="00A3077E">
        <w:rPr>
          <w:spacing w:val="-6"/>
          <w:w w:val="105"/>
        </w:rPr>
        <w:t xml:space="preserve"> </w:t>
      </w:r>
      <w:r w:rsidRPr="00A3077E">
        <w:rPr>
          <w:w w:val="105"/>
        </w:rPr>
        <w:t>aimed</w:t>
      </w:r>
      <w:r w:rsidRPr="00A3077E">
        <w:rPr>
          <w:spacing w:val="-2"/>
          <w:w w:val="105"/>
        </w:rPr>
        <w:t xml:space="preserve"> </w:t>
      </w:r>
      <w:r w:rsidRPr="00A3077E">
        <w:rPr>
          <w:w w:val="105"/>
        </w:rPr>
        <w:t>at</w:t>
      </w:r>
      <w:r w:rsidRPr="00A3077E">
        <w:rPr>
          <w:spacing w:val="-4"/>
          <w:w w:val="105"/>
        </w:rPr>
        <w:t xml:space="preserve"> </w:t>
      </w:r>
      <w:r w:rsidRPr="00A3077E">
        <w:rPr>
          <w:w w:val="105"/>
        </w:rPr>
        <w:t>evaluating</w:t>
      </w:r>
      <w:r w:rsidRPr="00A3077E">
        <w:rPr>
          <w:spacing w:val="-4"/>
          <w:w w:val="105"/>
        </w:rPr>
        <w:t xml:space="preserve"> </w:t>
      </w:r>
      <w:r w:rsidRPr="00A3077E">
        <w:rPr>
          <w:w w:val="105"/>
        </w:rPr>
        <w:t>Genotype</w:t>
      </w:r>
      <w:r w:rsidRPr="00A3077E">
        <w:rPr>
          <w:spacing w:val="-1"/>
          <w:w w:val="105"/>
        </w:rPr>
        <w:t xml:space="preserve"> </w:t>
      </w:r>
      <w:r w:rsidRPr="00A3077E">
        <w:rPr>
          <w:w w:val="105"/>
        </w:rPr>
        <w:t>MTBDR</w:t>
      </w:r>
      <w:r w:rsidRPr="00A3077E">
        <w:rPr>
          <w:spacing w:val="-2"/>
          <w:w w:val="105"/>
        </w:rPr>
        <w:t xml:space="preserve"> </w:t>
      </w:r>
      <w:r w:rsidRPr="00A3077E">
        <w:rPr>
          <w:i/>
          <w:w w:val="105"/>
        </w:rPr>
        <w:t xml:space="preserve">plus </w:t>
      </w:r>
      <w:r w:rsidRPr="00A3077E">
        <w:rPr>
          <w:w w:val="105"/>
        </w:rPr>
        <w:t xml:space="preserve">VER 2.0 for detection of Drug Resistant-TB from sputum samples of smear-negative pulmonary TB cases. A total of 175 smear-positive and 278 AFB smear-negative sputum samples were purposely selected from sputum samples that were referred to North West Zonal Tuberculosis Reference laboratory. All the samples were rifampicin resistant cases (confirmed by </w:t>
      </w:r>
      <w:proofErr w:type="spellStart"/>
      <w:r w:rsidRPr="00A3077E">
        <w:rPr>
          <w:w w:val="105"/>
        </w:rPr>
        <w:t>Genxpert</w:t>
      </w:r>
      <w:proofErr w:type="spellEnd"/>
      <w:r w:rsidRPr="00A3077E">
        <w:rPr>
          <w:w w:val="105"/>
        </w:rPr>
        <w:t>) from their respective health centers across North-Western Zone of Nigeria and were then subjected to Line Probe Assay</w:t>
      </w:r>
      <w:r w:rsidRPr="00A3077E">
        <w:rPr>
          <w:spacing w:val="-6"/>
          <w:w w:val="105"/>
        </w:rPr>
        <w:t xml:space="preserve"> </w:t>
      </w:r>
      <w:r w:rsidRPr="00A3077E">
        <w:rPr>
          <w:w w:val="105"/>
        </w:rPr>
        <w:t xml:space="preserve">(LPA) using Genotype MTBDR </w:t>
      </w:r>
      <w:proofErr w:type="spellStart"/>
      <w:r w:rsidRPr="00A3077E">
        <w:rPr>
          <w:i/>
          <w:w w:val="105"/>
        </w:rPr>
        <w:t>plus</w:t>
      </w:r>
      <w:r w:rsidRPr="00A3077E">
        <w:rPr>
          <w:w w:val="105"/>
        </w:rPr>
        <w:t>ver</w:t>
      </w:r>
      <w:proofErr w:type="spellEnd"/>
      <w:r w:rsidRPr="00A3077E">
        <w:rPr>
          <w:w w:val="105"/>
        </w:rPr>
        <w:t xml:space="preserve"> 2.0. The result shows that 87% of the AFB smear-positive samples were identified as positive for </w:t>
      </w:r>
      <w:r w:rsidRPr="00A3077E">
        <w:rPr>
          <w:i/>
          <w:w w:val="105"/>
        </w:rPr>
        <w:t xml:space="preserve">Mycobacterium tuberculosis </w:t>
      </w:r>
      <w:r w:rsidRPr="00A3077E">
        <w:rPr>
          <w:w w:val="105"/>
        </w:rPr>
        <w:t>complex (MTBC) by</w:t>
      </w:r>
      <w:r w:rsidRPr="00A3077E">
        <w:rPr>
          <w:spacing w:val="-2"/>
          <w:w w:val="105"/>
        </w:rPr>
        <w:t xml:space="preserve"> </w:t>
      </w:r>
      <w:r w:rsidRPr="00A3077E">
        <w:rPr>
          <w:w w:val="105"/>
        </w:rPr>
        <w:t xml:space="preserve">the LPA and 13.7% were negative. Whereas 79%of the AFB smear-negative samples were also detected as negative for MTBC by the LPA and 21% were positive for MTBC. The study further revealed that 44.7% of the AFB smear-positive and 46.5% of AFB smear-negative samples were found to be rifampicin resistant by LPA. Also 36.4% of AFB smear-positive and 34.5% of the AFB smear-negative sample were found to be MDR-TB. Also, 15.1% of the smear-positive samples and 17.2% of AFB smear-negative samples were found to be susceptible to both rifampicin and isoniazid. This therefore reveals the excellent performance of Genotype MTBDR </w:t>
      </w:r>
      <w:r w:rsidRPr="00A3077E">
        <w:rPr>
          <w:i/>
          <w:w w:val="105"/>
        </w:rPr>
        <w:t xml:space="preserve">plus </w:t>
      </w:r>
      <w:r w:rsidRPr="00A3077E">
        <w:rPr>
          <w:w w:val="105"/>
        </w:rPr>
        <w:t>Ver 2.0 in</w:t>
      </w:r>
      <w:r w:rsidRPr="00A3077E">
        <w:rPr>
          <w:spacing w:val="-6"/>
          <w:w w:val="105"/>
        </w:rPr>
        <w:t xml:space="preserve"> </w:t>
      </w:r>
      <w:r w:rsidRPr="00A3077E">
        <w:rPr>
          <w:w w:val="105"/>
        </w:rPr>
        <w:t>the</w:t>
      </w:r>
      <w:r w:rsidRPr="00A3077E">
        <w:rPr>
          <w:spacing w:val="-3"/>
          <w:w w:val="105"/>
        </w:rPr>
        <w:t xml:space="preserve"> rapid </w:t>
      </w:r>
      <w:r w:rsidRPr="00A3077E">
        <w:rPr>
          <w:w w:val="105"/>
        </w:rPr>
        <w:t>diagnosis</w:t>
      </w:r>
      <w:r w:rsidRPr="00A3077E">
        <w:rPr>
          <w:spacing w:val="-3"/>
          <w:w w:val="105"/>
        </w:rPr>
        <w:t xml:space="preserve"> </w:t>
      </w:r>
      <w:r w:rsidRPr="00A3077E">
        <w:rPr>
          <w:w w:val="105"/>
        </w:rPr>
        <w:t>of</w:t>
      </w:r>
      <w:r w:rsidRPr="00A3077E">
        <w:rPr>
          <w:spacing w:val="-2"/>
          <w:w w:val="105"/>
        </w:rPr>
        <w:t xml:space="preserve"> </w:t>
      </w:r>
      <w:r w:rsidRPr="00A3077E">
        <w:rPr>
          <w:w w:val="105"/>
        </w:rPr>
        <w:t>DR-TB</w:t>
      </w:r>
      <w:r w:rsidRPr="00A3077E">
        <w:rPr>
          <w:spacing w:val="-4"/>
          <w:w w:val="105"/>
        </w:rPr>
        <w:t xml:space="preserve"> </w:t>
      </w:r>
      <w:r w:rsidRPr="00A3077E">
        <w:rPr>
          <w:w w:val="105"/>
        </w:rPr>
        <w:t>both</w:t>
      </w:r>
      <w:r w:rsidRPr="00A3077E">
        <w:rPr>
          <w:spacing w:val="-6"/>
          <w:w w:val="105"/>
        </w:rPr>
        <w:t xml:space="preserve"> </w:t>
      </w:r>
      <w:r w:rsidRPr="00A3077E">
        <w:rPr>
          <w:w w:val="105"/>
        </w:rPr>
        <w:t>in</w:t>
      </w:r>
      <w:r w:rsidRPr="00A3077E">
        <w:rPr>
          <w:spacing w:val="-6"/>
          <w:w w:val="105"/>
        </w:rPr>
        <w:t xml:space="preserve"> </w:t>
      </w:r>
      <w:r w:rsidRPr="00A3077E">
        <w:rPr>
          <w:w w:val="105"/>
        </w:rPr>
        <w:t>smear</w:t>
      </w:r>
      <w:r w:rsidRPr="00A3077E">
        <w:rPr>
          <w:spacing w:val="-3"/>
          <w:w w:val="105"/>
        </w:rPr>
        <w:t xml:space="preserve"> </w:t>
      </w:r>
      <w:r w:rsidRPr="00A3077E">
        <w:rPr>
          <w:w w:val="105"/>
        </w:rPr>
        <w:t>positive</w:t>
      </w:r>
      <w:r w:rsidRPr="00A3077E">
        <w:rPr>
          <w:spacing w:val="-3"/>
          <w:w w:val="105"/>
        </w:rPr>
        <w:t xml:space="preserve"> </w:t>
      </w:r>
      <w:r w:rsidRPr="00A3077E">
        <w:rPr>
          <w:w w:val="105"/>
        </w:rPr>
        <w:t>samples</w:t>
      </w:r>
      <w:r w:rsidRPr="00A3077E">
        <w:rPr>
          <w:spacing w:val="-4"/>
          <w:w w:val="105"/>
        </w:rPr>
        <w:t xml:space="preserve"> </w:t>
      </w:r>
      <w:r w:rsidRPr="00A3077E">
        <w:rPr>
          <w:w w:val="105"/>
        </w:rPr>
        <w:t>and</w:t>
      </w:r>
      <w:r w:rsidRPr="00A3077E">
        <w:rPr>
          <w:spacing w:val="-3"/>
          <w:w w:val="105"/>
        </w:rPr>
        <w:t xml:space="preserve"> </w:t>
      </w:r>
      <w:r w:rsidRPr="00A3077E">
        <w:rPr>
          <w:w w:val="105"/>
        </w:rPr>
        <w:t>smear-negative</w:t>
      </w:r>
      <w:r w:rsidRPr="00A3077E">
        <w:rPr>
          <w:spacing w:val="-3"/>
          <w:w w:val="105"/>
        </w:rPr>
        <w:t xml:space="preserve"> </w:t>
      </w:r>
      <w:r w:rsidRPr="00A3077E">
        <w:rPr>
          <w:w w:val="105"/>
        </w:rPr>
        <w:t>samples</w:t>
      </w:r>
      <w:r w:rsidRPr="00A3077E">
        <w:rPr>
          <w:spacing w:val="-3"/>
          <w:w w:val="105"/>
        </w:rPr>
        <w:t>.</w:t>
      </w:r>
    </w:p>
    <w:p w14:paraId="543BBBE0" w14:textId="77777777" w:rsidR="00A3077E" w:rsidRPr="007F5C33" w:rsidRDefault="00A3077E" w:rsidP="00A3077E">
      <w:pPr>
        <w:spacing w:before="45" w:line="252" w:lineRule="auto"/>
        <w:ind w:right="784"/>
        <w:jc w:val="both"/>
        <w:rPr>
          <w:b/>
          <w:w w:val="105"/>
          <w:sz w:val="20"/>
          <w:szCs w:val="20"/>
        </w:rPr>
      </w:pPr>
    </w:p>
    <w:p w14:paraId="5749A4C3" w14:textId="77777777" w:rsidR="0000064D" w:rsidRPr="007F5C33" w:rsidRDefault="0000064D" w:rsidP="0000064D">
      <w:pPr>
        <w:spacing w:line="191" w:lineRule="exact"/>
        <w:jc w:val="both"/>
        <w:rPr>
          <w:sz w:val="20"/>
          <w:szCs w:val="20"/>
        </w:rPr>
      </w:pPr>
    </w:p>
    <w:p w14:paraId="33CC4848" w14:textId="77777777" w:rsidR="007F5C33" w:rsidRDefault="00000000" w:rsidP="007F5C33">
      <w:pPr>
        <w:spacing w:line="191" w:lineRule="exact"/>
        <w:jc w:val="both"/>
        <w:rPr>
          <w:spacing w:val="-2"/>
          <w:w w:val="105"/>
          <w:sz w:val="20"/>
          <w:szCs w:val="20"/>
        </w:rPr>
      </w:pPr>
      <w:r w:rsidRPr="007F5C33">
        <w:rPr>
          <w:b/>
          <w:w w:val="105"/>
          <w:sz w:val="20"/>
          <w:szCs w:val="20"/>
        </w:rPr>
        <w:t>Key</w:t>
      </w:r>
      <w:r w:rsidRPr="007F5C33">
        <w:rPr>
          <w:b/>
          <w:spacing w:val="-7"/>
          <w:w w:val="105"/>
          <w:sz w:val="20"/>
          <w:szCs w:val="20"/>
        </w:rPr>
        <w:t xml:space="preserve"> </w:t>
      </w:r>
      <w:r w:rsidRPr="007F5C33">
        <w:rPr>
          <w:b/>
          <w:w w:val="105"/>
          <w:sz w:val="20"/>
          <w:szCs w:val="20"/>
        </w:rPr>
        <w:t>words:</w:t>
      </w:r>
      <w:r w:rsidRPr="007F5C33">
        <w:rPr>
          <w:b/>
          <w:spacing w:val="-7"/>
          <w:w w:val="105"/>
          <w:sz w:val="20"/>
          <w:szCs w:val="20"/>
        </w:rPr>
        <w:t xml:space="preserve"> </w:t>
      </w:r>
      <w:r w:rsidRPr="007F5C33">
        <w:rPr>
          <w:w w:val="105"/>
          <w:sz w:val="20"/>
          <w:szCs w:val="20"/>
        </w:rPr>
        <w:t>Acid</w:t>
      </w:r>
      <w:r w:rsidRPr="007F5C33">
        <w:rPr>
          <w:spacing w:val="-7"/>
          <w:w w:val="105"/>
          <w:sz w:val="20"/>
          <w:szCs w:val="20"/>
        </w:rPr>
        <w:t xml:space="preserve"> </w:t>
      </w:r>
      <w:r w:rsidRPr="007F5C33">
        <w:rPr>
          <w:w w:val="105"/>
          <w:sz w:val="20"/>
          <w:szCs w:val="20"/>
        </w:rPr>
        <w:t>Fast</w:t>
      </w:r>
      <w:r w:rsidRPr="007F5C33">
        <w:rPr>
          <w:spacing w:val="-7"/>
          <w:w w:val="105"/>
          <w:sz w:val="20"/>
          <w:szCs w:val="20"/>
        </w:rPr>
        <w:t xml:space="preserve"> </w:t>
      </w:r>
      <w:r w:rsidRPr="007F5C33">
        <w:rPr>
          <w:w w:val="105"/>
          <w:sz w:val="20"/>
          <w:szCs w:val="20"/>
        </w:rPr>
        <w:t>Bacilli,</w:t>
      </w:r>
      <w:r w:rsidRPr="007F5C33">
        <w:rPr>
          <w:spacing w:val="-5"/>
          <w:w w:val="105"/>
          <w:sz w:val="20"/>
          <w:szCs w:val="20"/>
        </w:rPr>
        <w:t xml:space="preserve"> </w:t>
      </w:r>
      <w:r w:rsidRPr="007F5C33">
        <w:rPr>
          <w:w w:val="105"/>
          <w:sz w:val="20"/>
          <w:szCs w:val="20"/>
        </w:rPr>
        <w:t>Line</w:t>
      </w:r>
      <w:r w:rsidRPr="007F5C33">
        <w:rPr>
          <w:spacing w:val="-8"/>
          <w:w w:val="105"/>
          <w:sz w:val="20"/>
          <w:szCs w:val="20"/>
        </w:rPr>
        <w:t xml:space="preserve"> </w:t>
      </w:r>
      <w:r w:rsidRPr="007F5C33">
        <w:rPr>
          <w:w w:val="105"/>
          <w:sz w:val="20"/>
          <w:szCs w:val="20"/>
        </w:rPr>
        <w:t>Probe</w:t>
      </w:r>
      <w:r w:rsidRPr="007F5C33">
        <w:rPr>
          <w:spacing w:val="-5"/>
          <w:w w:val="105"/>
          <w:sz w:val="20"/>
          <w:szCs w:val="20"/>
        </w:rPr>
        <w:t xml:space="preserve"> </w:t>
      </w:r>
      <w:r w:rsidRPr="007F5C33">
        <w:rPr>
          <w:w w:val="105"/>
          <w:sz w:val="20"/>
          <w:szCs w:val="20"/>
        </w:rPr>
        <w:t>Assay,</w:t>
      </w:r>
      <w:r w:rsidRPr="007F5C33">
        <w:rPr>
          <w:spacing w:val="-4"/>
          <w:w w:val="105"/>
          <w:sz w:val="20"/>
          <w:szCs w:val="20"/>
        </w:rPr>
        <w:t xml:space="preserve"> </w:t>
      </w:r>
      <w:r w:rsidRPr="007F5C33">
        <w:rPr>
          <w:w w:val="105"/>
          <w:sz w:val="20"/>
          <w:szCs w:val="20"/>
        </w:rPr>
        <w:t>Multidrug</w:t>
      </w:r>
      <w:r w:rsidRPr="007F5C33">
        <w:rPr>
          <w:spacing w:val="-5"/>
          <w:w w:val="105"/>
          <w:sz w:val="20"/>
          <w:szCs w:val="20"/>
        </w:rPr>
        <w:t xml:space="preserve"> </w:t>
      </w:r>
      <w:r w:rsidRPr="007F5C33">
        <w:rPr>
          <w:w w:val="105"/>
          <w:sz w:val="20"/>
          <w:szCs w:val="20"/>
        </w:rPr>
        <w:t>resistant</w:t>
      </w:r>
      <w:r w:rsidRPr="007F5C33">
        <w:rPr>
          <w:spacing w:val="-9"/>
          <w:w w:val="105"/>
          <w:sz w:val="20"/>
          <w:szCs w:val="20"/>
        </w:rPr>
        <w:t xml:space="preserve"> </w:t>
      </w:r>
      <w:r w:rsidRPr="007F5C33">
        <w:rPr>
          <w:w w:val="105"/>
          <w:sz w:val="20"/>
          <w:szCs w:val="20"/>
        </w:rPr>
        <w:t>Tuberculosis,</w:t>
      </w:r>
      <w:r w:rsidRPr="007F5C33">
        <w:rPr>
          <w:spacing w:val="-6"/>
          <w:w w:val="105"/>
          <w:sz w:val="20"/>
          <w:szCs w:val="20"/>
        </w:rPr>
        <w:t xml:space="preserve"> </w:t>
      </w:r>
      <w:r w:rsidRPr="007F5C33">
        <w:rPr>
          <w:spacing w:val="-2"/>
          <w:w w:val="105"/>
          <w:sz w:val="20"/>
          <w:szCs w:val="20"/>
        </w:rPr>
        <w:t>Smears</w:t>
      </w:r>
      <w:r w:rsidR="0000064D" w:rsidRPr="007F5C33">
        <w:rPr>
          <w:spacing w:val="-2"/>
          <w:w w:val="105"/>
          <w:sz w:val="20"/>
          <w:szCs w:val="20"/>
        </w:rPr>
        <w:t>.</w:t>
      </w:r>
    </w:p>
    <w:p w14:paraId="267CCA5C" w14:textId="77777777" w:rsidR="007F5C33" w:rsidRDefault="007F5C33" w:rsidP="007F5C33">
      <w:pPr>
        <w:spacing w:line="191" w:lineRule="exact"/>
        <w:jc w:val="both"/>
        <w:rPr>
          <w:spacing w:val="-2"/>
          <w:w w:val="105"/>
          <w:sz w:val="20"/>
          <w:szCs w:val="20"/>
        </w:rPr>
      </w:pPr>
    </w:p>
    <w:p w14:paraId="0344A7E9" w14:textId="3EFDB7B1" w:rsidR="00347E7E" w:rsidRPr="007F5C33" w:rsidRDefault="00000000" w:rsidP="007F5C33">
      <w:pPr>
        <w:spacing w:line="191" w:lineRule="exact"/>
        <w:jc w:val="both"/>
        <w:rPr>
          <w:sz w:val="20"/>
          <w:szCs w:val="20"/>
        </w:rPr>
      </w:pPr>
      <w:r w:rsidRPr="007F5C33">
        <w:rPr>
          <w:spacing w:val="-2"/>
          <w:w w:val="105"/>
          <w:sz w:val="20"/>
          <w:szCs w:val="20"/>
        </w:rPr>
        <w:t>INTRODUCTION</w:t>
      </w:r>
    </w:p>
    <w:p w14:paraId="7BEA5089" w14:textId="3CA4BC11" w:rsidR="00347E7E" w:rsidRPr="007F5C33" w:rsidRDefault="00FB4745" w:rsidP="00FB4745">
      <w:pPr>
        <w:pStyle w:val="BodyText"/>
        <w:tabs>
          <w:tab w:val="left" w:pos="1583"/>
          <w:tab w:val="left" w:pos="1665"/>
          <w:tab w:val="left" w:pos="2087"/>
          <w:tab w:val="left" w:pos="2409"/>
          <w:tab w:val="left" w:pos="3081"/>
          <w:tab w:val="left" w:pos="3235"/>
          <w:tab w:val="left" w:pos="3539"/>
          <w:tab w:val="left" w:pos="3823"/>
          <w:tab w:val="left" w:pos="4238"/>
        </w:tabs>
        <w:spacing w:before="3" w:line="249" w:lineRule="auto"/>
        <w:jc w:val="both"/>
      </w:pPr>
      <w:r w:rsidRPr="007F5C33">
        <w:rPr>
          <w:w w:val="105"/>
        </w:rPr>
        <w:t>T</w:t>
      </w:r>
      <w:r w:rsidR="00000000" w:rsidRPr="007F5C33">
        <w:rPr>
          <w:w w:val="105"/>
        </w:rPr>
        <w:t>he</w:t>
      </w:r>
      <w:r w:rsidR="00000000" w:rsidRPr="007F5C33">
        <w:rPr>
          <w:spacing w:val="72"/>
          <w:w w:val="105"/>
        </w:rPr>
        <w:t xml:space="preserve"> </w:t>
      </w:r>
      <w:r w:rsidR="00000000" w:rsidRPr="007F5C33">
        <w:rPr>
          <w:w w:val="105"/>
        </w:rPr>
        <w:t>World</w:t>
      </w:r>
      <w:r w:rsidR="00000000" w:rsidRPr="007F5C33">
        <w:rPr>
          <w:spacing w:val="74"/>
          <w:w w:val="105"/>
        </w:rPr>
        <w:t xml:space="preserve"> </w:t>
      </w:r>
      <w:r w:rsidR="00000000" w:rsidRPr="007F5C33">
        <w:rPr>
          <w:w w:val="105"/>
        </w:rPr>
        <w:t>Health</w:t>
      </w:r>
      <w:r w:rsidR="00000000" w:rsidRPr="007F5C33">
        <w:rPr>
          <w:spacing w:val="74"/>
          <w:w w:val="105"/>
        </w:rPr>
        <w:t xml:space="preserve"> </w:t>
      </w:r>
      <w:r w:rsidR="00000000" w:rsidRPr="007F5C33">
        <w:rPr>
          <w:w w:val="105"/>
        </w:rPr>
        <w:t>Organization</w:t>
      </w:r>
      <w:r w:rsidR="00000000" w:rsidRPr="007F5C33">
        <w:rPr>
          <w:spacing w:val="74"/>
          <w:w w:val="105"/>
        </w:rPr>
        <w:t xml:space="preserve"> </w:t>
      </w:r>
      <w:r w:rsidR="00000000" w:rsidRPr="007F5C33">
        <w:rPr>
          <w:w w:val="105"/>
        </w:rPr>
        <w:t>(2017) reveals</w:t>
      </w:r>
      <w:r w:rsidR="00000000" w:rsidRPr="007F5C33">
        <w:rPr>
          <w:spacing w:val="80"/>
          <w:w w:val="105"/>
        </w:rPr>
        <w:t xml:space="preserve"> </w:t>
      </w:r>
      <w:r w:rsidR="00000000" w:rsidRPr="007F5C33">
        <w:rPr>
          <w:w w:val="105"/>
        </w:rPr>
        <w:t>that</w:t>
      </w:r>
      <w:r w:rsidR="00000000" w:rsidRPr="007F5C33">
        <w:rPr>
          <w:spacing w:val="80"/>
          <w:w w:val="105"/>
        </w:rPr>
        <w:t xml:space="preserve"> </w:t>
      </w:r>
      <w:r w:rsidR="00000000" w:rsidRPr="007F5C33">
        <w:rPr>
          <w:w w:val="105"/>
        </w:rPr>
        <w:t>an</w:t>
      </w:r>
      <w:r w:rsidR="00000000" w:rsidRPr="007F5C33">
        <w:rPr>
          <w:spacing w:val="80"/>
          <w:w w:val="105"/>
        </w:rPr>
        <w:t xml:space="preserve"> </w:t>
      </w:r>
      <w:r w:rsidR="00000000" w:rsidRPr="007F5C33">
        <w:rPr>
          <w:w w:val="105"/>
        </w:rPr>
        <w:t>estimated</w:t>
      </w:r>
      <w:r w:rsidR="00000000" w:rsidRPr="007F5C33">
        <w:rPr>
          <w:spacing w:val="80"/>
          <w:w w:val="105"/>
        </w:rPr>
        <w:t xml:space="preserve"> </w:t>
      </w:r>
      <w:r w:rsidR="00000000" w:rsidRPr="007F5C33">
        <w:rPr>
          <w:w w:val="105"/>
        </w:rPr>
        <w:t xml:space="preserve">10.4million incident TB occurred worldwide in 2016. Studies by Meaza </w:t>
      </w:r>
      <w:r w:rsidR="00000000" w:rsidRPr="007F5C33">
        <w:rPr>
          <w:i/>
          <w:w w:val="105"/>
        </w:rPr>
        <w:t>et al</w:t>
      </w:r>
      <w:r w:rsidR="00000000" w:rsidRPr="007F5C33">
        <w:rPr>
          <w:w w:val="105"/>
        </w:rPr>
        <w:t>. (2017) revealed that TB ranks as the second leading cause of death from an</w:t>
      </w:r>
      <w:r w:rsidR="00000000" w:rsidRPr="007F5C33">
        <w:rPr>
          <w:spacing w:val="80"/>
          <w:w w:val="105"/>
        </w:rPr>
        <w:t xml:space="preserve"> </w:t>
      </w:r>
      <w:r w:rsidR="00000000" w:rsidRPr="007F5C33">
        <w:rPr>
          <w:w w:val="105"/>
        </w:rPr>
        <w:t>infectious</w:t>
      </w:r>
      <w:r w:rsidR="00000000" w:rsidRPr="007F5C33">
        <w:rPr>
          <w:spacing w:val="80"/>
          <w:w w:val="105"/>
        </w:rPr>
        <w:t xml:space="preserve"> </w:t>
      </w:r>
      <w:r w:rsidR="00000000" w:rsidRPr="007F5C33">
        <w:rPr>
          <w:w w:val="105"/>
        </w:rPr>
        <w:t>disease</w:t>
      </w:r>
      <w:r w:rsidR="00000000" w:rsidRPr="007F5C33">
        <w:rPr>
          <w:spacing w:val="80"/>
          <w:w w:val="105"/>
        </w:rPr>
        <w:t xml:space="preserve"> </w:t>
      </w:r>
      <w:r w:rsidR="00000000" w:rsidRPr="007F5C33">
        <w:rPr>
          <w:w w:val="105"/>
        </w:rPr>
        <w:t>worldwide,</w:t>
      </w:r>
      <w:r w:rsidR="00000000" w:rsidRPr="007F5C33">
        <w:rPr>
          <w:spacing w:val="80"/>
          <w:w w:val="105"/>
        </w:rPr>
        <w:t xml:space="preserve"> </w:t>
      </w:r>
      <w:r w:rsidR="00000000" w:rsidRPr="007F5C33">
        <w:rPr>
          <w:w w:val="105"/>
        </w:rPr>
        <w:t>after</w:t>
      </w:r>
      <w:r w:rsidR="00000000" w:rsidRPr="007F5C33">
        <w:rPr>
          <w:spacing w:val="80"/>
          <w:w w:val="105"/>
        </w:rPr>
        <w:t xml:space="preserve"> </w:t>
      </w:r>
      <w:r w:rsidR="00000000" w:rsidRPr="007F5C33">
        <w:rPr>
          <w:w w:val="105"/>
        </w:rPr>
        <w:t>the Human</w:t>
      </w:r>
      <w:r w:rsidR="00000000" w:rsidRPr="007F5C33">
        <w:rPr>
          <w:spacing w:val="80"/>
          <w:w w:val="105"/>
        </w:rPr>
        <w:t xml:space="preserve"> </w:t>
      </w:r>
      <w:r w:rsidR="00000000" w:rsidRPr="007F5C33">
        <w:rPr>
          <w:w w:val="105"/>
        </w:rPr>
        <w:t>Immunodeficiency</w:t>
      </w:r>
      <w:r w:rsidR="00000000" w:rsidRPr="007F5C33">
        <w:rPr>
          <w:spacing w:val="80"/>
          <w:w w:val="105"/>
        </w:rPr>
        <w:t xml:space="preserve"> </w:t>
      </w:r>
      <w:r w:rsidR="00000000" w:rsidRPr="007F5C33">
        <w:rPr>
          <w:w w:val="105"/>
        </w:rPr>
        <w:t>Virus</w:t>
      </w:r>
      <w:r w:rsidR="00000000" w:rsidRPr="007F5C33">
        <w:rPr>
          <w:spacing w:val="80"/>
          <w:w w:val="105"/>
        </w:rPr>
        <w:t xml:space="preserve"> </w:t>
      </w:r>
      <w:r w:rsidR="00000000" w:rsidRPr="007F5C33">
        <w:rPr>
          <w:w w:val="105"/>
        </w:rPr>
        <w:t>(HIV</w:t>
      </w:r>
      <w:proofErr w:type="gramStart"/>
      <w:r w:rsidR="00000000" w:rsidRPr="007F5C33">
        <w:rPr>
          <w:w w:val="105"/>
        </w:rPr>
        <w:t>).The</w:t>
      </w:r>
      <w:proofErr w:type="gramEnd"/>
      <w:r w:rsidR="00000000" w:rsidRPr="007F5C33">
        <w:rPr>
          <w:w w:val="105"/>
        </w:rPr>
        <w:t xml:space="preserve"> development of</w:t>
      </w:r>
      <w:r w:rsidR="00000000" w:rsidRPr="007F5C33">
        <w:rPr>
          <w:spacing w:val="9"/>
          <w:w w:val="105"/>
        </w:rPr>
        <w:t xml:space="preserve"> </w:t>
      </w:r>
      <w:r w:rsidR="00000000" w:rsidRPr="007F5C33">
        <w:rPr>
          <w:w w:val="105"/>
        </w:rPr>
        <w:t>multidrug resistant</w:t>
      </w:r>
      <w:r w:rsidR="00000000" w:rsidRPr="007F5C33">
        <w:rPr>
          <w:spacing w:val="9"/>
          <w:w w:val="105"/>
        </w:rPr>
        <w:t xml:space="preserve"> </w:t>
      </w:r>
      <w:r w:rsidR="00000000" w:rsidRPr="007F5C33">
        <w:rPr>
          <w:w w:val="105"/>
        </w:rPr>
        <w:t xml:space="preserve">tuberculosis </w:t>
      </w:r>
      <w:r w:rsidR="00000000" w:rsidRPr="007F5C33">
        <w:rPr>
          <w:spacing w:val="-2"/>
          <w:w w:val="105"/>
        </w:rPr>
        <w:t>(MDR-TB)</w:t>
      </w:r>
      <w:r w:rsidR="00000000" w:rsidRPr="007F5C33">
        <w:tab/>
      </w:r>
      <w:r w:rsidR="00000000" w:rsidRPr="007F5C33">
        <w:rPr>
          <w:spacing w:val="-4"/>
          <w:w w:val="105"/>
        </w:rPr>
        <w:t>and</w:t>
      </w:r>
      <w:r w:rsidR="00000000" w:rsidRPr="007F5C33">
        <w:tab/>
      </w:r>
      <w:r w:rsidR="00000000" w:rsidRPr="007F5C33">
        <w:rPr>
          <w:spacing w:val="-2"/>
          <w:w w:val="105"/>
        </w:rPr>
        <w:t>extensively</w:t>
      </w:r>
      <w:r w:rsidRPr="007F5C33">
        <w:t xml:space="preserve"> </w:t>
      </w:r>
      <w:proofErr w:type="gramStart"/>
      <w:r w:rsidR="00000000" w:rsidRPr="007F5C33">
        <w:rPr>
          <w:spacing w:val="-4"/>
          <w:w w:val="105"/>
        </w:rPr>
        <w:t>drug</w:t>
      </w:r>
      <w:r w:rsidRPr="007F5C33">
        <w:t xml:space="preserve"> </w:t>
      </w:r>
      <w:r w:rsidR="00000000" w:rsidRPr="007F5C33">
        <w:rPr>
          <w:spacing w:val="-2"/>
          <w:w w:val="105"/>
        </w:rPr>
        <w:t>resistant</w:t>
      </w:r>
      <w:proofErr w:type="gramEnd"/>
      <w:r w:rsidR="00000000" w:rsidRPr="007F5C33">
        <w:rPr>
          <w:spacing w:val="-2"/>
          <w:w w:val="105"/>
        </w:rPr>
        <w:t xml:space="preserve"> </w:t>
      </w:r>
      <w:r w:rsidR="00000000" w:rsidRPr="007F5C33">
        <w:rPr>
          <w:w w:val="105"/>
        </w:rPr>
        <w:t>tuberculosis</w:t>
      </w:r>
      <w:r w:rsidR="00000000" w:rsidRPr="007F5C33">
        <w:rPr>
          <w:spacing w:val="40"/>
          <w:w w:val="105"/>
        </w:rPr>
        <w:t xml:space="preserve"> </w:t>
      </w:r>
      <w:r w:rsidR="00000000" w:rsidRPr="007F5C33">
        <w:rPr>
          <w:w w:val="105"/>
        </w:rPr>
        <w:t>(XDR-TB)</w:t>
      </w:r>
      <w:r w:rsidR="00000000" w:rsidRPr="007F5C33">
        <w:rPr>
          <w:spacing w:val="40"/>
          <w:w w:val="105"/>
        </w:rPr>
        <w:t xml:space="preserve"> </w:t>
      </w:r>
      <w:r w:rsidR="00000000" w:rsidRPr="007F5C33">
        <w:rPr>
          <w:w w:val="105"/>
        </w:rPr>
        <w:t>further</w:t>
      </w:r>
      <w:r w:rsidR="00000000" w:rsidRPr="007F5C33">
        <w:rPr>
          <w:spacing w:val="40"/>
          <w:w w:val="105"/>
        </w:rPr>
        <w:t xml:space="preserve"> </w:t>
      </w:r>
      <w:r w:rsidR="00000000" w:rsidRPr="007F5C33">
        <w:rPr>
          <w:w w:val="105"/>
        </w:rPr>
        <w:t>poses</w:t>
      </w:r>
      <w:r w:rsidR="00000000" w:rsidRPr="007F5C33">
        <w:rPr>
          <w:spacing w:val="72"/>
          <w:w w:val="105"/>
        </w:rPr>
        <w:t xml:space="preserve"> </w:t>
      </w:r>
      <w:r w:rsidR="00000000" w:rsidRPr="007F5C33">
        <w:rPr>
          <w:w w:val="105"/>
        </w:rPr>
        <w:t>greater challenges</w:t>
      </w:r>
      <w:r w:rsidR="00000000" w:rsidRPr="007F5C33">
        <w:rPr>
          <w:spacing w:val="15"/>
          <w:w w:val="105"/>
        </w:rPr>
        <w:t xml:space="preserve"> </w:t>
      </w:r>
      <w:r w:rsidR="00000000" w:rsidRPr="007F5C33">
        <w:rPr>
          <w:w w:val="105"/>
        </w:rPr>
        <w:t>to</w:t>
      </w:r>
      <w:r w:rsidR="00000000" w:rsidRPr="007F5C33">
        <w:rPr>
          <w:spacing w:val="16"/>
          <w:w w:val="105"/>
        </w:rPr>
        <w:t xml:space="preserve"> </w:t>
      </w:r>
      <w:r w:rsidR="00000000" w:rsidRPr="007F5C33">
        <w:rPr>
          <w:w w:val="105"/>
        </w:rPr>
        <w:t>the</w:t>
      </w:r>
      <w:r w:rsidR="00000000" w:rsidRPr="007F5C33">
        <w:rPr>
          <w:spacing w:val="14"/>
          <w:w w:val="105"/>
        </w:rPr>
        <w:t xml:space="preserve"> </w:t>
      </w:r>
      <w:r w:rsidR="00000000" w:rsidRPr="007F5C33">
        <w:rPr>
          <w:w w:val="105"/>
        </w:rPr>
        <w:t>tuberculosis</w:t>
      </w:r>
      <w:r w:rsidR="00000000" w:rsidRPr="007F5C33">
        <w:rPr>
          <w:spacing w:val="15"/>
          <w:w w:val="105"/>
        </w:rPr>
        <w:t xml:space="preserve"> </w:t>
      </w:r>
      <w:r w:rsidR="00000000" w:rsidRPr="007F5C33">
        <w:rPr>
          <w:w w:val="105"/>
        </w:rPr>
        <w:t>control</w:t>
      </w:r>
      <w:r w:rsidR="00000000" w:rsidRPr="007F5C33">
        <w:rPr>
          <w:spacing w:val="12"/>
          <w:w w:val="105"/>
        </w:rPr>
        <w:t xml:space="preserve"> </w:t>
      </w:r>
      <w:r w:rsidR="00000000" w:rsidRPr="007F5C33">
        <w:rPr>
          <w:w w:val="105"/>
        </w:rPr>
        <w:t>strategies worldwide</w:t>
      </w:r>
      <w:r w:rsidR="00000000" w:rsidRPr="007F5C33">
        <w:rPr>
          <w:spacing w:val="40"/>
          <w:w w:val="105"/>
        </w:rPr>
        <w:t xml:space="preserve"> </w:t>
      </w:r>
      <w:r w:rsidR="00000000" w:rsidRPr="007F5C33">
        <w:rPr>
          <w:w w:val="105"/>
        </w:rPr>
        <w:t>including</w:t>
      </w:r>
      <w:r w:rsidR="00000000" w:rsidRPr="007F5C33">
        <w:rPr>
          <w:spacing w:val="40"/>
          <w:w w:val="105"/>
        </w:rPr>
        <w:t xml:space="preserve"> </w:t>
      </w:r>
      <w:r w:rsidR="00000000" w:rsidRPr="007F5C33">
        <w:rPr>
          <w:w w:val="105"/>
        </w:rPr>
        <w:t>Nigeria.</w:t>
      </w:r>
      <w:r w:rsidR="00000000" w:rsidRPr="007F5C33">
        <w:rPr>
          <w:spacing w:val="40"/>
          <w:w w:val="105"/>
        </w:rPr>
        <w:t xml:space="preserve"> </w:t>
      </w:r>
      <w:r w:rsidR="00000000" w:rsidRPr="007F5C33">
        <w:rPr>
          <w:w w:val="105"/>
        </w:rPr>
        <w:t>In</w:t>
      </w:r>
      <w:r w:rsidR="00000000" w:rsidRPr="007F5C33">
        <w:rPr>
          <w:spacing w:val="40"/>
          <w:w w:val="105"/>
        </w:rPr>
        <w:t xml:space="preserve"> </w:t>
      </w:r>
      <w:r w:rsidR="00000000" w:rsidRPr="007F5C33">
        <w:rPr>
          <w:w w:val="105"/>
        </w:rPr>
        <w:t>this</w:t>
      </w:r>
      <w:r w:rsidR="00000000" w:rsidRPr="007F5C33">
        <w:rPr>
          <w:spacing w:val="40"/>
          <w:w w:val="105"/>
        </w:rPr>
        <w:t xml:space="preserve"> </w:t>
      </w:r>
      <w:r w:rsidR="00000000" w:rsidRPr="007F5C33">
        <w:rPr>
          <w:w w:val="105"/>
        </w:rPr>
        <w:t>regard, Nigeria was</w:t>
      </w:r>
      <w:r w:rsidR="00000000" w:rsidRPr="007F5C33">
        <w:rPr>
          <w:spacing w:val="-3"/>
          <w:w w:val="105"/>
        </w:rPr>
        <w:t xml:space="preserve"> </w:t>
      </w:r>
      <w:r w:rsidR="00000000" w:rsidRPr="007F5C33">
        <w:rPr>
          <w:w w:val="105"/>
        </w:rPr>
        <w:t>documented as 1</w:t>
      </w:r>
      <w:r w:rsidR="00000000" w:rsidRPr="007F5C33">
        <w:rPr>
          <w:w w:val="105"/>
          <w:vertAlign w:val="superscript"/>
        </w:rPr>
        <w:t>st</w:t>
      </w:r>
      <w:r w:rsidR="00000000" w:rsidRPr="007F5C33">
        <w:rPr>
          <w:w w:val="105"/>
        </w:rPr>
        <w:t xml:space="preserve"> in</w:t>
      </w:r>
      <w:r w:rsidR="00000000" w:rsidRPr="007F5C33">
        <w:rPr>
          <w:spacing w:val="-2"/>
          <w:w w:val="105"/>
        </w:rPr>
        <w:t xml:space="preserve"> </w:t>
      </w:r>
      <w:r w:rsidR="00000000" w:rsidRPr="007F5C33">
        <w:rPr>
          <w:w w:val="105"/>
        </w:rPr>
        <w:t>Africa and</w:t>
      </w:r>
      <w:r w:rsidR="00000000" w:rsidRPr="007F5C33">
        <w:rPr>
          <w:spacing w:val="-2"/>
          <w:w w:val="105"/>
        </w:rPr>
        <w:t xml:space="preserve"> </w:t>
      </w:r>
      <w:r w:rsidR="00000000" w:rsidRPr="007F5C33">
        <w:rPr>
          <w:w w:val="105"/>
        </w:rPr>
        <w:t>4th among</w:t>
      </w:r>
      <w:r w:rsidR="00000000" w:rsidRPr="007F5C33">
        <w:rPr>
          <w:spacing w:val="34"/>
          <w:w w:val="105"/>
        </w:rPr>
        <w:t xml:space="preserve"> </w:t>
      </w:r>
      <w:r w:rsidR="00000000" w:rsidRPr="007F5C33">
        <w:rPr>
          <w:w w:val="105"/>
        </w:rPr>
        <w:t>6</w:t>
      </w:r>
      <w:r w:rsidR="00000000" w:rsidRPr="007F5C33">
        <w:rPr>
          <w:spacing w:val="40"/>
          <w:w w:val="105"/>
        </w:rPr>
        <w:t xml:space="preserve"> </w:t>
      </w:r>
      <w:r w:rsidR="00000000" w:rsidRPr="007F5C33">
        <w:rPr>
          <w:w w:val="105"/>
        </w:rPr>
        <w:t>countries</w:t>
      </w:r>
      <w:r w:rsidR="00000000" w:rsidRPr="007F5C33">
        <w:rPr>
          <w:spacing w:val="38"/>
          <w:w w:val="105"/>
        </w:rPr>
        <w:t xml:space="preserve"> </w:t>
      </w:r>
      <w:r w:rsidR="00000000" w:rsidRPr="007F5C33">
        <w:rPr>
          <w:w w:val="105"/>
        </w:rPr>
        <w:t>that</w:t>
      </w:r>
      <w:r w:rsidR="00000000" w:rsidRPr="007F5C33">
        <w:rPr>
          <w:spacing w:val="37"/>
          <w:w w:val="105"/>
        </w:rPr>
        <w:t xml:space="preserve"> </w:t>
      </w:r>
      <w:r w:rsidR="00000000" w:rsidRPr="007F5C33">
        <w:rPr>
          <w:w w:val="105"/>
        </w:rPr>
        <w:t>accounted</w:t>
      </w:r>
      <w:r w:rsidR="00000000" w:rsidRPr="007F5C33">
        <w:rPr>
          <w:spacing w:val="37"/>
          <w:w w:val="105"/>
        </w:rPr>
        <w:t xml:space="preserve"> </w:t>
      </w:r>
      <w:r w:rsidR="00000000" w:rsidRPr="007F5C33">
        <w:rPr>
          <w:w w:val="105"/>
        </w:rPr>
        <w:t>for</w:t>
      </w:r>
      <w:r w:rsidR="00000000" w:rsidRPr="007F5C33">
        <w:rPr>
          <w:spacing w:val="38"/>
          <w:w w:val="105"/>
        </w:rPr>
        <w:t xml:space="preserve"> </w:t>
      </w:r>
      <w:r w:rsidR="00000000" w:rsidRPr="007F5C33">
        <w:rPr>
          <w:w w:val="105"/>
        </w:rPr>
        <w:t>60%</w:t>
      </w:r>
      <w:r w:rsidR="00000000" w:rsidRPr="007F5C33">
        <w:rPr>
          <w:spacing w:val="32"/>
          <w:w w:val="105"/>
        </w:rPr>
        <w:t xml:space="preserve"> </w:t>
      </w:r>
      <w:r w:rsidR="00000000" w:rsidRPr="007F5C33">
        <w:rPr>
          <w:w w:val="105"/>
        </w:rPr>
        <w:t>of worldwide</w:t>
      </w:r>
      <w:r w:rsidR="00000000" w:rsidRPr="007F5C33">
        <w:rPr>
          <w:spacing w:val="29"/>
          <w:w w:val="105"/>
        </w:rPr>
        <w:t xml:space="preserve"> </w:t>
      </w:r>
      <w:r w:rsidR="00000000" w:rsidRPr="007F5C33">
        <w:rPr>
          <w:w w:val="105"/>
        </w:rPr>
        <w:t>TB</w:t>
      </w:r>
      <w:r w:rsidR="00000000" w:rsidRPr="007F5C33">
        <w:rPr>
          <w:spacing w:val="26"/>
          <w:w w:val="105"/>
        </w:rPr>
        <w:t xml:space="preserve"> </w:t>
      </w:r>
      <w:r w:rsidR="00000000" w:rsidRPr="007F5C33">
        <w:rPr>
          <w:w w:val="105"/>
        </w:rPr>
        <w:t>burden</w:t>
      </w:r>
      <w:r w:rsidR="00000000" w:rsidRPr="007F5C33">
        <w:rPr>
          <w:spacing w:val="27"/>
          <w:w w:val="105"/>
        </w:rPr>
        <w:t xml:space="preserve"> </w:t>
      </w:r>
      <w:r w:rsidR="00000000" w:rsidRPr="007F5C33">
        <w:rPr>
          <w:w w:val="105"/>
        </w:rPr>
        <w:t>with</w:t>
      </w:r>
      <w:r w:rsidR="00000000" w:rsidRPr="007F5C33">
        <w:rPr>
          <w:spacing w:val="27"/>
          <w:w w:val="105"/>
        </w:rPr>
        <w:t xml:space="preserve"> </w:t>
      </w:r>
      <w:r w:rsidR="00000000" w:rsidRPr="007F5C33">
        <w:rPr>
          <w:w w:val="105"/>
        </w:rPr>
        <w:t>an</w:t>
      </w:r>
      <w:r w:rsidR="00000000" w:rsidRPr="007F5C33">
        <w:rPr>
          <w:spacing w:val="29"/>
          <w:w w:val="105"/>
        </w:rPr>
        <w:t xml:space="preserve"> </w:t>
      </w:r>
      <w:r w:rsidR="00000000" w:rsidRPr="007F5C33">
        <w:rPr>
          <w:w w:val="105"/>
        </w:rPr>
        <w:t>estimated</w:t>
      </w:r>
      <w:r w:rsidR="00000000" w:rsidRPr="007F5C33">
        <w:rPr>
          <w:spacing w:val="27"/>
          <w:w w:val="105"/>
        </w:rPr>
        <w:t xml:space="preserve"> </w:t>
      </w:r>
      <w:r w:rsidR="00000000" w:rsidRPr="007F5C33">
        <w:rPr>
          <w:w w:val="105"/>
        </w:rPr>
        <w:t>4.3% and</w:t>
      </w:r>
      <w:r w:rsidR="00000000" w:rsidRPr="007F5C33">
        <w:rPr>
          <w:spacing w:val="27"/>
          <w:w w:val="105"/>
        </w:rPr>
        <w:t xml:space="preserve"> </w:t>
      </w:r>
      <w:r w:rsidR="00000000" w:rsidRPr="007F5C33">
        <w:rPr>
          <w:w w:val="105"/>
        </w:rPr>
        <w:t>25%</w:t>
      </w:r>
      <w:r w:rsidR="00000000" w:rsidRPr="007F5C33">
        <w:rPr>
          <w:spacing w:val="29"/>
          <w:w w:val="105"/>
        </w:rPr>
        <w:t xml:space="preserve"> </w:t>
      </w:r>
      <w:r w:rsidR="00000000" w:rsidRPr="007F5C33">
        <w:rPr>
          <w:w w:val="105"/>
        </w:rPr>
        <w:t>MDR/RR-TB</w:t>
      </w:r>
      <w:r w:rsidR="00000000" w:rsidRPr="007F5C33">
        <w:rPr>
          <w:spacing w:val="30"/>
          <w:w w:val="105"/>
        </w:rPr>
        <w:t xml:space="preserve"> </w:t>
      </w:r>
      <w:r w:rsidR="00000000" w:rsidRPr="007F5C33">
        <w:rPr>
          <w:w w:val="105"/>
        </w:rPr>
        <w:t>in</w:t>
      </w:r>
      <w:r w:rsidR="00000000" w:rsidRPr="007F5C33">
        <w:rPr>
          <w:spacing w:val="29"/>
          <w:w w:val="105"/>
        </w:rPr>
        <w:t xml:space="preserve"> </w:t>
      </w:r>
      <w:r w:rsidR="00000000" w:rsidRPr="007F5C33">
        <w:rPr>
          <w:w w:val="105"/>
        </w:rPr>
        <w:t>New&amp;</w:t>
      </w:r>
      <w:r w:rsidR="00000000" w:rsidRPr="007F5C33">
        <w:rPr>
          <w:spacing w:val="26"/>
          <w:w w:val="105"/>
        </w:rPr>
        <w:t xml:space="preserve"> </w:t>
      </w:r>
      <w:r w:rsidR="00000000" w:rsidRPr="007F5C33">
        <w:rPr>
          <w:w w:val="105"/>
        </w:rPr>
        <w:t>previous</w:t>
      </w:r>
      <w:r w:rsidR="00000000" w:rsidRPr="007F5C33">
        <w:rPr>
          <w:spacing w:val="28"/>
          <w:w w:val="105"/>
        </w:rPr>
        <w:t xml:space="preserve"> </w:t>
      </w:r>
      <w:r w:rsidR="00000000" w:rsidRPr="007F5C33">
        <w:rPr>
          <w:w w:val="105"/>
        </w:rPr>
        <w:t>TB cases</w:t>
      </w:r>
      <w:r w:rsidR="00000000" w:rsidRPr="007F5C33">
        <w:rPr>
          <w:spacing w:val="19"/>
          <w:w w:val="105"/>
        </w:rPr>
        <w:t xml:space="preserve"> </w:t>
      </w:r>
      <w:r w:rsidR="00000000" w:rsidRPr="007F5C33">
        <w:rPr>
          <w:w w:val="105"/>
        </w:rPr>
        <w:t>(WHO,</w:t>
      </w:r>
      <w:r w:rsidR="00000000" w:rsidRPr="007F5C33">
        <w:rPr>
          <w:spacing w:val="17"/>
          <w:w w:val="105"/>
        </w:rPr>
        <w:t xml:space="preserve"> </w:t>
      </w:r>
      <w:r w:rsidR="00000000" w:rsidRPr="007F5C33">
        <w:rPr>
          <w:w w:val="105"/>
        </w:rPr>
        <w:t>2017).</w:t>
      </w:r>
      <w:r w:rsidR="00000000" w:rsidRPr="007F5C33">
        <w:rPr>
          <w:spacing w:val="17"/>
          <w:w w:val="105"/>
        </w:rPr>
        <w:t xml:space="preserve"> </w:t>
      </w:r>
      <w:r w:rsidR="00000000" w:rsidRPr="007F5C33">
        <w:rPr>
          <w:w w:val="105"/>
        </w:rPr>
        <w:t>So</w:t>
      </w:r>
      <w:r w:rsidR="00000000" w:rsidRPr="007F5C33">
        <w:rPr>
          <w:spacing w:val="18"/>
          <w:w w:val="105"/>
        </w:rPr>
        <w:t xml:space="preserve"> </w:t>
      </w:r>
      <w:r w:rsidR="00000000" w:rsidRPr="007F5C33">
        <w:rPr>
          <w:w w:val="105"/>
        </w:rPr>
        <w:t>far,</w:t>
      </w:r>
      <w:r w:rsidR="00000000" w:rsidRPr="007F5C33">
        <w:rPr>
          <w:spacing w:val="17"/>
          <w:w w:val="105"/>
        </w:rPr>
        <w:t xml:space="preserve"> </w:t>
      </w:r>
      <w:r w:rsidR="00000000" w:rsidRPr="007F5C33">
        <w:rPr>
          <w:w w:val="105"/>
        </w:rPr>
        <w:t>accurate</w:t>
      </w:r>
      <w:r w:rsidR="00000000" w:rsidRPr="007F5C33">
        <w:rPr>
          <w:spacing w:val="18"/>
          <w:w w:val="105"/>
        </w:rPr>
        <w:t xml:space="preserve"> </w:t>
      </w:r>
      <w:r w:rsidR="00000000" w:rsidRPr="007F5C33">
        <w:rPr>
          <w:w w:val="105"/>
        </w:rPr>
        <w:t>and</w:t>
      </w:r>
      <w:r w:rsidR="00000000" w:rsidRPr="007F5C33">
        <w:rPr>
          <w:spacing w:val="18"/>
          <w:w w:val="105"/>
        </w:rPr>
        <w:t xml:space="preserve"> </w:t>
      </w:r>
      <w:r w:rsidR="00000000" w:rsidRPr="007F5C33">
        <w:rPr>
          <w:w w:val="105"/>
        </w:rPr>
        <w:t>rapid detection</w:t>
      </w:r>
      <w:r w:rsidR="00000000" w:rsidRPr="007F5C33">
        <w:rPr>
          <w:spacing w:val="40"/>
          <w:w w:val="105"/>
        </w:rPr>
        <w:t xml:space="preserve"> </w:t>
      </w:r>
      <w:r w:rsidR="00000000" w:rsidRPr="007F5C33">
        <w:rPr>
          <w:w w:val="105"/>
        </w:rPr>
        <w:t>of</w:t>
      </w:r>
      <w:r w:rsidR="00000000" w:rsidRPr="007F5C33">
        <w:rPr>
          <w:spacing w:val="40"/>
          <w:w w:val="105"/>
        </w:rPr>
        <w:t xml:space="preserve"> </w:t>
      </w:r>
      <w:r w:rsidR="00000000" w:rsidRPr="007F5C33">
        <w:rPr>
          <w:w w:val="105"/>
        </w:rPr>
        <w:t>TB</w:t>
      </w:r>
      <w:r w:rsidR="00000000" w:rsidRPr="007F5C33">
        <w:rPr>
          <w:spacing w:val="40"/>
          <w:w w:val="105"/>
        </w:rPr>
        <w:t xml:space="preserve"> </w:t>
      </w:r>
      <w:r w:rsidR="00000000" w:rsidRPr="007F5C33">
        <w:rPr>
          <w:w w:val="105"/>
        </w:rPr>
        <w:t>including</w:t>
      </w:r>
      <w:r w:rsidR="00000000" w:rsidRPr="007F5C33">
        <w:rPr>
          <w:spacing w:val="40"/>
          <w:w w:val="105"/>
        </w:rPr>
        <w:t xml:space="preserve"> </w:t>
      </w:r>
      <w:r w:rsidR="00000000" w:rsidRPr="007F5C33">
        <w:rPr>
          <w:w w:val="105"/>
        </w:rPr>
        <w:t>all</w:t>
      </w:r>
      <w:r w:rsidR="00000000" w:rsidRPr="007F5C33">
        <w:rPr>
          <w:spacing w:val="40"/>
          <w:w w:val="105"/>
        </w:rPr>
        <w:t xml:space="preserve"> </w:t>
      </w:r>
      <w:r w:rsidR="00000000" w:rsidRPr="007F5C33">
        <w:rPr>
          <w:w w:val="105"/>
        </w:rPr>
        <w:t>forms</w:t>
      </w:r>
      <w:r w:rsidR="00000000" w:rsidRPr="007F5C33">
        <w:rPr>
          <w:spacing w:val="40"/>
          <w:w w:val="105"/>
        </w:rPr>
        <w:t xml:space="preserve"> </w:t>
      </w:r>
      <w:r w:rsidR="00000000" w:rsidRPr="007F5C33">
        <w:rPr>
          <w:w w:val="105"/>
        </w:rPr>
        <w:t>of</w:t>
      </w:r>
      <w:r w:rsidR="00000000" w:rsidRPr="007F5C33">
        <w:rPr>
          <w:spacing w:val="40"/>
          <w:w w:val="105"/>
        </w:rPr>
        <w:t xml:space="preserve"> </w:t>
      </w:r>
      <w:proofErr w:type="gramStart"/>
      <w:r w:rsidR="00000000" w:rsidRPr="007F5C33">
        <w:rPr>
          <w:w w:val="105"/>
        </w:rPr>
        <w:t>drug resistant</w:t>
      </w:r>
      <w:proofErr w:type="gramEnd"/>
      <w:r w:rsidR="00000000" w:rsidRPr="007F5C33">
        <w:rPr>
          <w:spacing w:val="32"/>
          <w:w w:val="105"/>
        </w:rPr>
        <w:t xml:space="preserve"> </w:t>
      </w:r>
      <w:r w:rsidR="00000000" w:rsidRPr="007F5C33">
        <w:rPr>
          <w:w w:val="105"/>
        </w:rPr>
        <w:t>TB</w:t>
      </w:r>
      <w:r w:rsidR="00000000" w:rsidRPr="007F5C33">
        <w:rPr>
          <w:spacing w:val="33"/>
          <w:w w:val="105"/>
        </w:rPr>
        <w:t xml:space="preserve"> </w:t>
      </w:r>
      <w:r w:rsidR="00000000" w:rsidRPr="007F5C33">
        <w:rPr>
          <w:w w:val="105"/>
        </w:rPr>
        <w:t>has</w:t>
      </w:r>
      <w:r w:rsidR="00000000" w:rsidRPr="007F5C33">
        <w:rPr>
          <w:spacing w:val="33"/>
          <w:w w:val="105"/>
        </w:rPr>
        <w:t xml:space="preserve"> </w:t>
      </w:r>
      <w:r w:rsidR="00000000" w:rsidRPr="007F5C33">
        <w:rPr>
          <w:w w:val="105"/>
        </w:rPr>
        <w:t>been</w:t>
      </w:r>
      <w:r w:rsidR="00000000" w:rsidRPr="007F5C33">
        <w:rPr>
          <w:spacing w:val="36"/>
          <w:w w:val="105"/>
        </w:rPr>
        <w:t xml:space="preserve"> </w:t>
      </w:r>
      <w:r w:rsidR="00000000" w:rsidRPr="007F5C33">
        <w:rPr>
          <w:w w:val="105"/>
        </w:rPr>
        <w:t>identified</w:t>
      </w:r>
      <w:r w:rsidR="00000000" w:rsidRPr="007F5C33">
        <w:rPr>
          <w:spacing w:val="36"/>
          <w:w w:val="105"/>
        </w:rPr>
        <w:t xml:space="preserve"> </w:t>
      </w:r>
      <w:r w:rsidR="00000000" w:rsidRPr="007F5C33">
        <w:rPr>
          <w:w w:val="105"/>
        </w:rPr>
        <w:t>as</w:t>
      </w:r>
      <w:r w:rsidR="00000000" w:rsidRPr="007F5C33">
        <w:rPr>
          <w:spacing w:val="33"/>
          <w:w w:val="105"/>
        </w:rPr>
        <w:t xml:space="preserve"> </w:t>
      </w:r>
      <w:r w:rsidR="00000000" w:rsidRPr="007F5C33">
        <w:rPr>
          <w:w w:val="105"/>
        </w:rPr>
        <w:t>crucial</w:t>
      </w:r>
      <w:r w:rsidR="00000000" w:rsidRPr="007F5C33">
        <w:rPr>
          <w:spacing w:val="32"/>
          <w:w w:val="105"/>
        </w:rPr>
        <w:t xml:space="preserve"> </w:t>
      </w:r>
      <w:r w:rsidR="00000000" w:rsidRPr="007F5C33">
        <w:rPr>
          <w:w w:val="105"/>
        </w:rPr>
        <w:t>for timely</w:t>
      </w:r>
      <w:r w:rsidR="00000000" w:rsidRPr="007F5C33">
        <w:rPr>
          <w:spacing w:val="80"/>
          <w:w w:val="150"/>
        </w:rPr>
        <w:t xml:space="preserve"> </w:t>
      </w:r>
      <w:r w:rsidR="00000000" w:rsidRPr="007F5C33">
        <w:rPr>
          <w:w w:val="105"/>
        </w:rPr>
        <w:t>initiation</w:t>
      </w:r>
      <w:r w:rsidR="00000000" w:rsidRPr="007F5C33">
        <w:rPr>
          <w:spacing w:val="80"/>
          <w:w w:val="150"/>
        </w:rPr>
        <w:t xml:space="preserve"> </w:t>
      </w:r>
      <w:r w:rsidR="00000000" w:rsidRPr="007F5C33">
        <w:rPr>
          <w:w w:val="105"/>
        </w:rPr>
        <w:t>of</w:t>
      </w:r>
      <w:r w:rsidR="00000000" w:rsidRPr="007F5C33">
        <w:rPr>
          <w:spacing w:val="80"/>
          <w:w w:val="150"/>
        </w:rPr>
        <w:t xml:space="preserve"> </w:t>
      </w:r>
      <w:r w:rsidR="00000000" w:rsidRPr="007F5C33">
        <w:rPr>
          <w:w w:val="105"/>
        </w:rPr>
        <w:t>TB</w:t>
      </w:r>
      <w:r w:rsidR="00000000" w:rsidRPr="007F5C33">
        <w:rPr>
          <w:spacing w:val="80"/>
          <w:w w:val="150"/>
        </w:rPr>
        <w:t xml:space="preserve"> </w:t>
      </w:r>
      <w:r w:rsidR="00000000" w:rsidRPr="007F5C33">
        <w:rPr>
          <w:w w:val="105"/>
        </w:rPr>
        <w:t>treatment</w:t>
      </w:r>
      <w:r w:rsidR="00000000" w:rsidRPr="007F5C33">
        <w:rPr>
          <w:spacing w:val="80"/>
          <w:w w:val="150"/>
        </w:rPr>
        <w:t xml:space="preserve"> </w:t>
      </w:r>
      <w:r w:rsidR="00000000" w:rsidRPr="007F5C33">
        <w:rPr>
          <w:w w:val="105"/>
        </w:rPr>
        <w:t>and</w:t>
      </w:r>
      <w:r w:rsidR="00000000" w:rsidRPr="007F5C33">
        <w:rPr>
          <w:spacing w:val="80"/>
          <w:w w:val="150"/>
        </w:rPr>
        <w:t xml:space="preserve"> </w:t>
      </w:r>
      <w:r w:rsidR="00000000" w:rsidRPr="007F5C33">
        <w:rPr>
          <w:w w:val="105"/>
        </w:rPr>
        <w:t>a successful</w:t>
      </w:r>
      <w:r w:rsidR="00000000" w:rsidRPr="007F5C33">
        <w:rPr>
          <w:spacing w:val="40"/>
          <w:w w:val="105"/>
        </w:rPr>
        <w:t xml:space="preserve"> </w:t>
      </w:r>
      <w:r w:rsidR="00000000" w:rsidRPr="007F5C33">
        <w:rPr>
          <w:w w:val="105"/>
        </w:rPr>
        <w:t>TB</w:t>
      </w:r>
      <w:r w:rsidR="00000000" w:rsidRPr="007F5C33">
        <w:rPr>
          <w:spacing w:val="40"/>
          <w:w w:val="105"/>
        </w:rPr>
        <w:t xml:space="preserve"> </w:t>
      </w:r>
      <w:r w:rsidR="00000000" w:rsidRPr="007F5C33">
        <w:rPr>
          <w:w w:val="105"/>
        </w:rPr>
        <w:t>control.</w:t>
      </w:r>
      <w:r w:rsidR="00000000" w:rsidRPr="007F5C33">
        <w:rPr>
          <w:spacing w:val="40"/>
          <w:w w:val="105"/>
        </w:rPr>
        <w:t xml:space="preserve"> </w:t>
      </w:r>
      <w:r w:rsidR="00000000" w:rsidRPr="007F5C33">
        <w:rPr>
          <w:w w:val="105"/>
        </w:rPr>
        <w:t>Among</w:t>
      </w:r>
      <w:r w:rsidR="00000000" w:rsidRPr="007F5C33">
        <w:rPr>
          <w:spacing w:val="40"/>
          <w:w w:val="105"/>
        </w:rPr>
        <w:t xml:space="preserve"> </w:t>
      </w:r>
      <w:r w:rsidR="00000000" w:rsidRPr="007F5C33">
        <w:rPr>
          <w:w w:val="105"/>
        </w:rPr>
        <w:t>the</w:t>
      </w:r>
      <w:r w:rsidR="00000000" w:rsidRPr="007F5C33">
        <w:rPr>
          <w:spacing w:val="40"/>
          <w:w w:val="105"/>
        </w:rPr>
        <w:t xml:space="preserve"> </w:t>
      </w:r>
      <w:r w:rsidR="00000000" w:rsidRPr="007F5C33">
        <w:rPr>
          <w:w w:val="105"/>
        </w:rPr>
        <w:t>detection methods,</w:t>
      </w:r>
      <w:r w:rsidR="00000000" w:rsidRPr="007F5C33">
        <w:rPr>
          <w:spacing w:val="-11"/>
          <w:w w:val="105"/>
        </w:rPr>
        <w:t xml:space="preserve"> </w:t>
      </w:r>
      <w:r w:rsidR="00000000" w:rsidRPr="007F5C33">
        <w:rPr>
          <w:w w:val="105"/>
        </w:rPr>
        <w:t>smear</w:t>
      </w:r>
      <w:r w:rsidR="00000000" w:rsidRPr="007F5C33">
        <w:rPr>
          <w:spacing w:val="-8"/>
          <w:w w:val="105"/>
        </w:rPr>
        <w:t xml:space="preserve"> </w:t>
      </w:r>
      <w:r w:rsidR="00000000" w:rsidRPr="007F5C33">
        <w:rPr>
          <w:w w:val="105"/>
        </w:rPr>
        <w:t>microscopy</w:t>
      </w:r>
      <w:r w:rsidR="00000000" w:rsidRPr="007F5C33">
        <w:rPr>
          <w:spacing w:val="-12"/>
          <w:w w:val="105"/>
        </w:rPr>
        <w:t xml:space="preserve"> </w:t>
      </w:r>
      <w:r w:rsidR="00000000" w:rsidRPr="007F5C33">
        <w:rPr>
          <w:w w:val="105"/>
        </w:rPr>
        <w:t>has</w:t>
      </w:r>
      <w:r w:rsidR="00000000" w:rsidRPr="007F5C33">
        <w:rPr>
          <w:spacing w:val="-11"/>
          <w:w w:val="105"/>
        </w:rPr>
        <w:t xml:space="preserve"> </w:t>
      </w:r>
      <w:r w:rsidR="00000000" w:rsidRPr="007F5C33">
        <w:rPr>
          <w:w w:val="105"/>
        </w:rPr>
        <w:t>been</w:t>
      </w:r>
      <w:r w:rsidR="00000000" w:rsidRPr="007F5C33">
        <w:rPr>
          <w:spacing w:val="-8"/>
          <w:w w:val="105"/>
        </w:rPr>
        <w:t xml:space="preserve"> </w:t>
      </w:r>
      <w:r w:rsidR="00000000" w:rsidRPr="007F5C33">
        <w:rPr>
          <w:w w:val="105"/>
        </w:rPr>
        <w:t>reported</w:t>
      </w:r>
      <w:r w:rsidR="00000000" w:rsidRPr="007F5C33">
        <w:rPr>
          <w:spacing w:val="-7"/>
          <w:w w:val="105"/>
        </w:rPr>
        <w:t xml:space="preserve"> </w:t>
      </w:r>
      <w:r w:rsidR="00000000" w:rsidRPr="007F5C33">
        <w:rPr>
          <w:w w:val="105"/>
        </w:rPr>
        <w:t xml:space="preserve">to have low sensitivity, and </w:t>
      </w:r>
      <w:proofErr w:type="gramStart"/>
      <w:r w:rsidR="00000000" w:rsidRPr="007F5C33">
        <w:rPr>
          <w:w w:val="105"/>
        </w:rPr>
        <w:t>culture based</w:t>
      </w:r>
      <w:proofErr w:type="gramEnd"/>
      <w:r w:rsidR="00000000" w:rsidRPr="007F5C33">
        <w:rPr>
          <w:w w:val="105"/>
        </w:rPr>
        <w:t xml:space="preserve"> tests for identification</w:t>
      </w:r>
      <w:r w:rsidR="00000000" w:rsidRPr="007F5C33">
        <w:rPr>
          <w:spacing w:val="80"/>
          <w:w w:val="105"/>
        </w:rPr>
        <w:t xml:space="preserve"> </w:t>
      </w:r>
      <w:r w:rsidR="00000000" w:rsidRPr="007F5C33">
        <w:rPr>
          <w:w w:val="105"/>
        </w:rPr>
        <w:t>of</w:t>
      </w:r>
      <w:r w:rsidR="00000000" w:rsidRPr="007F5C33">
        <w:rPr>
          <w:spacing w:val="80"/>
          <w:w w:val="105"/>
        </w:rPr>
        <w:t xml:space="preserve"> </w:t>
      </w:r>
      <w:r w:rsidR="00000000" w:rsidRPr="007F5C33">
        <w:rPr>
          <w:w w:val="105"/>
        </w:rPr>
        <w:t>tubercle</w:t>
      </w:r>
      <w:r w:rsidR="00000000" w:rsidRPr="007F5C33">
        <w:rPr>
          <w:spacing w:val="80"/>
          <w:w w:val="105"/>
        </w:rPr>
        <w:t xml:space="preserve"> </w:t>
      </w:r>
      <w:r w:rsidR="00000000" w:rsidRPr="007F5C33">
        <w:rPr>
          <w:w w:val="105"/>
        </w:rPr>
        <w:t>bacilli</w:t>
      </w:r>
      <w:r w:rsidR="00000000" w:rsidRPr="007F5C33">
        <w:rPr>
          <w:spacing w:val="80"/>
          <w:w w:val="105"/>
        </w:rPr>
        <w:t xml:space="preserve"> </w:t>
      </w:r>
      <w:r w:rsidR="00000000" w:rsidRPr="007F5C33">
        <w:rPr>
          <w:w w:val="105"/>
        </w:rPr>
        <w:t>and</w:t>
      </w:r>
      <w:r w:rsidR="00000000" w:rsidRPr="007F5C33">
        <w:rPr>
          <w:spacing w:val="80"/>
          <w:w w:val="105"/>
        </w:rPr>
        <w:t xml:space="preserve"> </w:t>
      </w:r>
      <w:r w:rsidR="00000000" w:rsidRPr="007F5C33">
        <w:rPr>
          <w:w w:val="105"/>
        </w:rPr>
        <w:t>drug</w:t>
      </w:r>
      <w:r w:rsidR="00000000" w:rsidRPr="007F5C33">
        <w:rPr>
          <w:spacing w:val="40"/>
          <w:w w:val="105"/>
        </w:rPr>
        <w:t xml:space="preserve"> </w:t>
      </w:r>
      <w:r w:rsidR="00000000" w:rsidRPr="007F5C33">
        <w:rPr>
          <w:w w:val="105"/>
        </w:rPr>
        <w:t>susceptibility</w:t>
      </w:r>
      <w:r w:rsidR="00000000" w:rsidRPr="007F5C33">
        <w:rPr>
          <w:spacing w:val="15"/>
          <w:w w:val="105"/>
        </w:rPr>
        <w:t xml:space="preserve"> </w:t>
      </w:r>
      <w:r w:rsidR="00000000" w:rsidRPr="007F5C33">
        <w:rPr>
          <w:w w:val="105"/>
        </w:rPr>
        <w:t>testing</w:t>
      </w:r>
      <w:r w:rsidR="00000000" w:rsidRPr="007F5C33">
        <w:rPr>
          <w:spacing w:val="15"/>
          <w:w w:val="105"/>
        </w:rPr>
        <w:t xml:space="preserve"> </w:t>
      </w:r>
      <w:r w:rsidR="00000000" w:rsidRPr="007F5C33">
        <w:rPr>
          <w:w w:val="105"/>
        </w:rPr>
        <w:t>take</w:t>
      </w:r>
      <w:r w:rsidR="00000000" w:rsidRPr="007F5C33">
        <w:rPr>
          <w:spacing w:val="18"/>
          <w:w w:val="105"/>
        </w:rPr>
        <w:t xml:space="preserve"> </w:t>
      </w:r>
      <w:r w:rsidR="00000000" w:rsidRPr="007F5C33">
        <w:rPr>
          <w:w w:val="105"/>
        </w:rPr>
        <w:t>weeks</w:t>
      </w:r>
      <w:r w:rsidR="00000000" w:rsidRPr="007F5C33">
        <w:rPr>
          <w:spacing w:val="16"/>
          <w:w w:val="105"/>
        </w:rPr>
        <w:t xml:space="preserve"> </w:t>
      </w:r>
      <w:r w:rsidR="00000000" w:rsidRPr="007F5C33">
        <w:rPr>
          <w:w w:val="105"/>
        </w:rPr>
        <w:t>to</w:t>
      </w:r>
      <w:r w:rsidR="00000000" w:rsidRPr="007F5C33">
        <w:rPr>
          <w:spacing w:val="18"/>
          <w:w w:val="105"/>
        </w:rPr>
        <w:t xml:space="preserve"> </w:t>
      </w:r>
      <w:r w:rsidR="00000000" w:rsidRPr="007F5C33">
        <w:rPr>
          <w:w w:val="105"/>
        </w:rPr>
        <w:t>give</w:t>
      </w:r>
      <w:r w:rsidR="00000000" w:rsidRPr="007F5C33">
        <w:rPr>
          <w:spacing w:val="18"/>
          <w:w w:val="105"/>
        </w:rPr>
        <w:t xml:space="preserve"> </w:t>
      </w:r>
      <w:r w:rsidR="00000000" w:rsidRPr="007F5C33">
        <w:rPr>
          <w:w w:val="105"/>
        </w:rPr>
        <w:t xml:space="preserve">results </w:t>
      </w:r>
      <w:r w:rsidR="00000000" w:rsidRPr="007F5C33">
        <w:rPr>
          <w:spacing w:val="-2"/>
          <w:w w:val="105"/>
        </w:rPr>
        <w:t>(Chaudhary,</w:t>
      </w:r>
      <w:r w:rsidR="00000000" w:rsidRPr="007F5C33">
        <w:tab/>
      </w:r>
      <w:r w:rsidR="00000000" w:rsidRPr="007F5C33">
        <w:tab/>
      </w:r>
      <w:r w:rsidR="00000000" w:rsidRPr="007F5C33">
        <w:rPr>
          <w:spacing w:val="-2"/>
          <w:w w:val="105"/>
        </w:rPr>
        <w:t>2018).</w:t>
      </w:r>
      <w:r w:rsidR="00000000" w:rsidRPr="007F5C33">
        <w:tab/>
      </w:r>
      <w:r w:rsidR="00000000" w:rsidRPr="007F5C33">
        <w:rPr>
          <w:spacing w:val="-4"/>
          <w:w w:val="105"/>
        </w:rPr>
        <w:t>Thus,</w:t>
      </w:r>
      <w:r w:rsidR="00000000" w:rsidRPr="007F5C33">
        <w:tab/>
      </w:r>
      <w:r w:rsidR="00000000" w:rsidRPr="007F5C33">
        <w:rPr>
          <w:spacing w:val="-4"/>
          <w:w w:val="105"/>
        </w:rPr>
        <w:t>the</w:t>
      </w:r>
      <w:r w:rsidR="00000000" w:rsidRPr="007F5C33">
        <w:tab/>
      </w:r>
      <w:r w:rsidR="00000000" w:rsidRPr="007F5C33">
        <w:rPr>
          <w:spacing w:val="-4"/>
          <w:w w:val="105"/>
        </w:rPr>
        <w:t>WHO</w:t>
      </w:r>
      <w:r w:rsidR="00000000" w:rsidRPr="007F5C33">
        <w:tab/>
      </w:r>
      <w:r w:rsidR="00000000" w:rsidRPr="007F5C33">
        <w:rPr>
          <w:spacing w:val="-4"/>
          <w:w w:val="105"/>
        </w:rPr>
        <w:t xml:space="preserve">has </w:t>
      </w:r>
      <w:r w:rsidR="00000000" w:rsidRPr="007F5C33">
        <w:rPr>
          <w:w w:val="105"/>
        </w:rPr>
        <w:t>recommended</w:t>
      </w:r>
      <w:r w:rsidR="00000000" w:rsidRPr="007F5C33">
        <w:rPr>
          <w:spacing w:val="80"/>
          <w:w w:val="105"/>
        </w:rPr>
        <w:t xml:space="preserve"> </w:t>
      </w:r>
      <w:r w:rsidR="00000000" w:rsidRPr="007F5C33">
        <w:rPr>
          <w:w w:val="105"/>
        </w:rPr>
        <w:t>the</w:t>
      </w:r>
      <w:r w:rsidR="00000000" w:rsidRPr="007F5C33">
        <w:rPr>
          <w:spacing w:val="80"/>
          <w:w w:val="105"/>
        </w:rPr>
        <w:t xml:space="preserve"> </w:t>
      </w:r>
      <w:r w:rsidR="00000000" w:rsidRPr="007F5C33">
        <w:rPr>
          <w:w w:val="105"/>
        </w:rPr>
        <w:t>implementation</w:t>
      </w:r>
      <w:r w:rsidR="00000000" w:rsidRPr="007F5C33">
        <w:rPr>
          <w:spacing w:val="80"/>
          <w:w w:val="105"/>
        </w:rPr>
        <w:t xml:space="preserve"> </w:t>
      </w:r>
      <w:r w:rsidR="00000000" w:rsidRPr="007F5C33">
        <w:rPr>
          <w:w w:val="105"/>
        </w:rPr>
        <w:t>of</w:t>
      </w:r>
      <w:r w:rsidR="00000000" w:rsidRPr="007F5C33">
        <w:rPr>
          <w:spacing w:val="80"/>
          <w:w w:val="105"/>
        </w:rPr>
        <w:t xml:space="preserve"> </w:t>
      </w:r>
      <w:r w:rsidR="00000000" w:rsidRPr="007F5C33">
        <w:rPr>
          <w:w w:val="105"/>
        </w:rPr>
        <w:t xml:space="preserve">rapid </w:t>
      </w:r>
      <w:r w:rsidR="00000000" w:rsidRPr="007F5C33">
        <w:rPr>
          <w:w w:val="105"/>
        </w:rPr>
        <w:lastRenderedPageBreak/>
        <w:t>diagnostic tests such as molecular tests to</w:t>
      </w:r>
      <w:r w:rsidR="00000000" w:rsidRPr="007F5C33">
        <w:rPr>
          <w:spacing w:val="-1"/>
          <w:w w:val="105"/>
        </w:rPr>
        <w:t xml:space="preserve"> </w:t>
      </w:r>
      <w:r w:rsidR="00000000" w:rsidRPr="007F5C33">
        <w:rPr>
          <w:w w:val="105"/>
        </w:rPr>
        <w:t>detect and</w:t>
      </w:r>
      <w:r w:rsidR="00000000" w:rsidRPr="007F5C33">
        <w:rPr>
          <w:spacing w:val="76"/>
          <w:w w:val="105"/>
        </w:rPr>
        <w:t xml:space="preserve"> </w:t>
      </w:r>
      <w:r w:rsidR="00000000" w:rsidRPr="007F5C33">
        <w:rPr>
          <w:w w:val="105"/>
        </w:rPr>
        <w:t>help</w:t>
      </w:r>
      <w:r w:rsidR="00000000" w:rsidRPr="007F5C33">
        <w:rPr>
          <w:spacing w:val="57"/>
          <w:w w:val="150"/>
        </w:rPr>
        <w:t xml:space="preserve"> </w:t>
      </w:r>
      <w:r w:rsidR="00000000" w:rsidRPr="007F5C33">
        <w:rPr>
          <w:w w:val="105"/>
        </w:rPr>
        <w:t>combat</w:t>
      </w:r>
      <w:r w:rsidR="00000000" w:rsidRPr="007F5C33">
        <w:rPr>
          <w:spacing w:val="78"/>
          <w:w w:val="105"/>
        </w:rPr>
        <w:t xml:space="preserve"> </w:t>
      </w:r>
      <w:r w:rsidR="00000000" w:rsidRPr="007F5C33">
        <w:rPr>
          <w:w w:val="105"/>
        </w:rPr>
        <w:t>M/XDR</w:t>
      </w:r>
      <w:r w:rsidR="00000000" w:rsidRPr="007F5C33">
        <w:rPr>
          <w:spacing w:val="58"/>
          <w:w w:val="150"/>
        </w:rPr>
        <w:t xml:space="preserve"> </w:t>
      </w:r>
      <w:r w:rsidR="00000000" w:rsidRPr="007F5C33">
        <w:rPr>
          <w:w w:val="105"/>
        </w:rPr>
        <w:t>tuberculosis</w:t>
      </w:r>
      <w:r w:rsidR="00000000" w:rsidRPr="007F5C33">
        <w:rPr>
          <w:spacing w:val="76"/>
          <w:w w:val="105"/>
        </w:rPr>
        <w:t xml:space="preserve"> </w:t>
      </w:r>
      <w:r w:rsidR="00000000" w:rsidRPr="007F5C33">
        <w:rPr>
          <w:spacing w:val="-4"/>
          <w:w w:val="105"/>
        </w:rPr>
        <w:t>(TB)</w:t>
      </w:r>
    </w:p>
    <w:p w14:paraId="67208F21" w14:textId="77777777" w:rsidR="00347E7E" w:rsidRPr="007F5C33" w:rsidRDefault="00000000" w:rsidP="00FB4745">
      <w:pPr>
        <w:pStyle w:val="BodyText"/>
        <w:spacing w:line="203" w:lineRule="exact"/>
        <w:jc w:val="both"/>
        <w:rPr>
          <w:spacing w:val="-2"/>
          <w:w w:val="105"/>
        </w:rPr>
      </w:pPr>
      <w:r w:rsidRPr="007F5C33">
        <w:rPr>
          <w:spacing w:val="-2"/>
          <w:w w:val="105"/>
        </w:rPr>
        <w:t>(Tukvadze,</w:t>
      </w:r>
      <w:r w:rsidRPr="007F5C33">
        <w:rPr>
          <w:spacing w:val="-4"/>
          <w:w w:val="105"/>
        </w:rPr>
        <w:t xml:space="preserve"> </w:t>
      </w:r>
      <w:r w:rsidRPr="007F5C33">
        <w:rPr>
          <w:i/>
          <w:spacing w:val="-2"/>
          <w:w w:val="105"/>
        </w:rPr>
        <w:t>et</w:t>
      </w:r>
      <w:r w:rsidRPr="007F5C33">
        <w:rPr>
          <w:i/>
          <w:spacing w:val="-1"/>
          <w:w w:val="105"/>
        </w:rPr>
        <w:t xml:space="preserve"> </w:t>
      </w:r>
      <w:r w:rsidRPr="007F5C33">
        <w:rPr>
          <w:i/>
          <w:spacing w:val="-2"/>
          <w:w w:val="105"/>
        </w:rPr>
        <w:t>al</w:t>
      </w:r>
      <w:r w:rsidRPr="007F5C33">
        <w:rPr>
          <w:spacing w:val="-2"/>
          <w:w w:val="105"/>
        </w:rPr>
        <w:t>.,</w:t>
      </w:r>
      <w:r w:rsidRPr="007F5C33">
        <w:rPr>
          <w:spacing w:val="-3"/>
          <w:w w:val="105"/>
        </w:rPr>
        <w:t xml:space="preserve"> </w:t>
      </w:r>
      <w:r w:rsidRPr="007F5C33">
        <w:rPr>
          <w:spacing w:val="-2"/>
          <w:w w:val="105"/>
        </w:rPr>
        <w:t>2012).</w:t>
      </w:r>
    </w:p>
    <w:p w14:paraId="3611F877" w14:textId="77777777" w:rsidR="00AE218C" w:rsidRPr="007F5C33" w:rsidRDefault="00AE218C" w:rsidP="00FB4745">
      <w:pPr>
        <w:pStyle w:val="BodyText"/>
        <w:spacing w:line="203" w:lineRule="exact"/>
        <w:jc w:val="both"/>
      </w:pPr>
    </w:p>
    <w:p w14:paraId="57719FCA" w14:textId="77777777" w:rsidR="00A3077E" w:rsidRDefault="00000000" w:rsidP="00A3077E">
      <w:pPr>
        <w:pStyle w:val="BodyText"/>
        <w:spacing w:before="10" w:line="249" w:lineRule="auto"/>
        <w:jc w:val="both"/>
        <w:rPr>
          <w:w w:val="105"/>
        </w:rPr>
      </w:pPr>
      <w:r w:rsidRPr="007F5C33">
        <w:rPr>
          <w:w w:val="105"/>
        </w:rPr>
        <w:t xml:space="preserve">Molecular tests that allow rapid detection of </w:t>
      </w:r>
      <w:r w:rsidRPr="007F5C33">
        <w:rPr>
          <w:i/>
          <w:w w:val="105"/>
        </w:rPr>
        <w:t xml:space="preserve">Mycobacterium tuberculosis </w:t>
      </w:r>
      <w:r w:rsidRPr="007F5C33">
        <w:rPr>
          <w:w w:val="105"/>
        </w:rPr>
        <w:t>Complex (MTBC) and drug resistance in 4-8 hours include Real- time-PCR</w:t>
      </w:r>
      <w:r w:rsidRPr="007F5C33">
        <w:rPr>
          <w:spacing w:val="-14"/>
          <w:w w:val="105"/>
        </w:rPr>
        <w:t xml:space="preserve"> </w:t>
      </w:r>
      <w:r w:rsidRPr="007F5C33">
        <w:rPr>
          <w:w w:val="105"/>
        </w:rPr>
        <w:t>based</w:t>
      </w:r>
      <w:r w:rsidRPr="007F5C33">
        <w:rPr>
          <w:spacing w:val="-13"/>
          <w:w w:val="105"/>
        </w:rPr>
        <w:t xml:space="preserve"> </w:t>
      </w:r>
      <w:r w:rsidRPr="007F5C33">
        <w:rPr>
          <w:w w:val="105"/>
        </w:rPr>
        <w:t>GeneXpert</w:t>
      </w:r>
      <w:r w:rsidRPr="007F5C33">
        <w:rPr>
          <w:spacing w:val="-13"/>
          <w:w w:val="105"/>
        </w:rPr>
        <w:t xml:space="preserve"> </w:t>
      </w:r>
      <w:r w:rsidRPr="007F5C33">
        <w:rPr>
          <w:w w:val="105"/>
        </w:rPr>
        <w:t>which</w:t>
      </w:r>
      <w:r w:rsidRPr="007F5C33">
        <w:rPr>
          <w:spacing w:val="-13"/>
          <w:w w:val="105"/>
        </w:rPr>
        <w:t xml:space="preserve"> </w:t>
      </w:r>
      <w:r w:rsidRPr="007F5C33">
        <w:rPr>
          <w:w w:val="105"/>
        </w:rPr>
        <w:t>provides</w:t>
      </w:r>
      <w:r w:rsidRPr="007F5C33">
        <w:rPr>
          <w:spacing w:val="-13"/>
          <w:w w:val="105"/>
        </w:rPr>
        <w:t xml:space="preserve"> </w:t>
      </w:r>
      <w:r w:rsidRPr="007F5C33">
        <w:rPr>
          <w:w w:val="105"/>
        </w:rPr>
        <w:t xml:space="preserve">only rifampicin (RIF) susceptibility </w:t>
      </w:r>
      <w:proofErr w:type="spellStart"/>
      <w:r w:rsidRPr="007F5C33">
        <w:rPr>
          <w:w w:val="105"/>
        </w:rPr>
        <w:t>andthe</w:t>
      </w:r>
      <w:proofErr w:type="spellEnd"/>
      <w:r w:rsidRPr="007F5C33">
        <w:rPr>
          <w:w w:val="105"/>
        </w:rPr>
        <w:t xml:space="preserve"> Line probe assays (LPA) which give sensitivity of both the first line anti-tubercular drugs (Chaudhary, 2018). Line probe assays such as the Genotype </w:t>
      </w:r>
      <w:proofErr w:type="spellStart"/>
      <w:r w:rsidRPr="007F5C33">
        <w:rPr>
          <w:w w:val="105"/>
        </w:rPr>
        <w:t>MTBDR</w:t>
      </w:r>
      <w:r w:rsidRPr="007F5C33">
        <w:rPr>
          <w:i/>
          <w:w w:val="105"/>
        </w:rPr>
        <w:t>plus</w:t>
      </w:r>
      <w:proofErr w:type="spellEnd"/>
      <w:r w:rsidRPr="007F5C33">
        <w:rPr>
          <w:i/>
          <w:w w:val="105"/>
        </w:rPr>
        <w:t xml:space="preserve"> </w:t>
      </w:r>
      <w:r w:rsidRPr="007F5C33">
        <w:rPr>
          <w:w w:val="105"/>
        </w:rPr>
        <w:t xml:space="preserve">assay uses DNA amplification followed by reverse hybridization to detect the presence of </w:t>
      </w:r>
      <w:r w:rsidRPr="007F5C33">
        <w:rPr>
          <w:i/>
          <w:w w:val="105"/>
        </w:rPr>
        <w:t>Mycobacterium tuberculosis</w:t>
      </w:r>
      <w:r w:rsidRPr="007F5C33">
        <w:rPr>
          <w:i/>
          <w:spacing w:val="-11"/>
          <w:w w:val="105"/>
        </w:rPr>
        <w:t xml:space="preserve"> </w:t>
      </w:r>
      <w:r w:rsidRPr="007F5C33">
        <w:rPr>
          <w:w w:val="105"/>
        </w:rPr>
        <w:t>DNA</w:t>
      </w:r>
      <w:r w:rsidRPr="007F5C33">
        <w:rPr>
          <w:spacing w:val="-11"/>
          <w:w w:val="105"/>
        </w:rPr>
        <w:t xml:space="preserve"> </w:t>
      </w:r>
      <w:r w:rsidRPr="007F5C33">
        <w:rPr>
          <w:w w:val="105"/>
        </w:rPr>
        <w:t>and</w:t>
      </w:r>
      <w:r w:rsidRPr="007F5C33">
        <w:rPr>
          <w:spacing w:val="-9"/>
          <w:w w:val="105"/>
        </w:rPr>
        <w:t xml:space="preserve"> </w:t>
      </w:r>
      <w:r w:rsidRPr="007F5C33">
        <w:rPr>
          <w:w w:val="105"/>
        </w:rPr>
        <w:t>the</w:t>
      </w:r>
      <w:r w:rsidRPr="007F5C33">
        <w:rPr>
          <w:spacing w:val="-12"/>
          <w:w w:val="105"/>
        </w:rPr>
        <w:t xml:space="preserve"> </w:t>
      </w:r>
      <w:r w:rsidRPr="007F5C33">
        <w:rPr>
          <w:w w:val="105"/>
        </w:rPr>
        <w:t>most</w:t>
      </w:r>
      <w:r w:rsidRPr="007F5C33">
        <w:rPr>
          <w:spacing w:val="-12"/>
          <w:w w:val="105"/>
        </w:rPr>
        <w:t xml:space="preserve"> </w:t>
      </w:r>
      <w:r w:rsidRPr="007F5C33">
        <w:rPr>
          <w:w w:val="105"/>
        </w:rPr>
        <w:t>common</w:t>
      </w:r>
      <w:r w:rsidRPr="007F5C33">
        <w:rPr>
          <w:spacing w:val="-9"/>
          <w:w w:val="105"/>
        </w:rPr>
        <w:t xml:space="preserve"> </w:t>
      </w:r>
      <w:r w:rsidRPr="007F5C33">
        <w:rPr>
          <w:w w:val="105"/>
        </w:rPr>
        <w:t xml:space="preserve">genetic mutations conferring resistance to rifampicin (RIF) (in </w:t>
      </w:r>
      <w:proofErr w:type="spellStart"/>
      <w:r w:rsidRPr="007F5C33">
        <w:rPr>
          <w:i/>
          <w:w w:val="105"/>
        </w:rPr>
        <w:t>rpoB</w:t>
      </w:r>
      <w:proofErr w:type="spellEnd"/>
      <w:r w:rsidRPr="007F5C33">
        <w:rPr>
          <w:i/>
          <w:w w:val="105"/>
        </w:rPr>
        <w:t xml:space="preserve"> </w:t>
      </w:r>
      <w:r w:rsidRPr="007F5C33">
        <w:rPr>
          <w:w w:val="105"/>
        </w:rPr>
        <w:t xml:space="preserve">gene) and isoniazid (INH) (in </w:t>
      </w:r>
      <w:proofErr w:type="spellStart"/>
      <w:r w:rsidRPr="007F5C33">
        <w:rPr>
          <w:i/>
          <w:w w:val="105"/>
        </w:rPr>
        <w:t>katG</w:t>
      </w:r>
      <w:proofErr w:type="spellEnd"/>
      <w:r w:rsidRPr="007F5C33">
        <w:rPr>
          <w:i/>
          <w:w w:val="105"/>
        </w:rPr>
        <w:t xml:space="preserve"> </w:t>
      </w:r>
      <w:r w:rsidRPr="007F5C33">
        <w:rPr>
          <w:w w:val="105"/>
        </w:rPr>
        <w:t xml:space="preserve">and </w:t>
      </w:r>
      <w:proofErr w:type="spellStart"/>
      <w:r w:rsidRPr="007F5C33">
        <w:rPr>
          <w:i/>
          <w:w w:val="105"/>
        </w:rPr>
        <w:t>inhA</w:t>
      </w:r>
      <w:proofErr w:type="spellEnd"/>
      <w:r w:rsidRPr="007F5C33">
        <w:rPr>
          <w:i/>
          <w:w w:val="105"/>
        </w:rPr>
        <w:t xml:space="preserve"> </w:t>
      </w:r>
      <w:r w:rsidRPr="007F5C33">
        <w:rPr>
          <w:w w:val="105"/>
        </w:rPr>
        <w:t>genes) and the test can be performed within 8 hours.</w:t>
      </w:r>
    </w:p>
    <w:p w14:paraId="3F85FBB3" w14:textId="77777777" w:rsidR="00AE218C" w:rsidRPr="007F5C33" w:rsidRDefault="00AE218C" w:rsidP="00FB4745">
      <w:pPr>
        <w:pStyle w:val="BodyText"/>
        <w:spacing w:before="10" w:line="249" w:lineRule="auto"/>
        <w:jc w:val="both"/>
      </w:pPr>
    </w:p>
    <w:p w14:paraId="0891C0DE" w14:textId="77777777" w:rsidR="00443059" w:rsidRPr="007F5C33" w:rsidRDefault="00AE218C" w:rsidP="00443059">
      <w:pPr>
        <w:pStyle w:val="BodyText"/>
        <w:spacing w:line="212" w:lineRule="exact"/>
        <w:jc w:val="both"/>
        <w:rPr>
          <w:w w:val="105"/>
        </w:rPr>
      </w:pPr>
      <w:r w:rsidRPr="007F5C33">
        <w:rPr>
          <w:w w:val="105"/>
        </w:rPr>
        <w:t>The</w:t>
      </w:r>
      <w:r w:rsidRPr="007F5C33">
        <w:rPr>
          <w:spacing w:val="33"/>
          <w:w w:val="105"/>
        </w:rPr>
        <w:t xml:space="preserve"> previous</w:t>
      </w:r>
      <w:r w:rsidRPr="007F5C33">
        <w:rPr>
          <w:spacing w:val="35"/>
          <w:w w:val="105"/>
        </w:rPr>
        <w:t xml:space="preserve"> version</w:t>
      </w:r>
      <w:r w:rsidRPr="007F5C33">
        <w:rPr>
          <w:spacing w:val="34"/>
          <w:w w:val="105"/>
        </w:rPr>
        <w:t xml:space="preserve"> of</w:t>
      </w:r>
      <w:r w:rsidRPr="007F5C33">
        <w:rPr>
          <w:spacing w:val="35"/>
          <w:w w:val="105"/>
        </w:rPr>
        <w:t xml:space="preserve"> LPA (</w:t>
      </w:r>
      <w:proofErr w:type="spellStart"/>
      <w:r w:rsidR="00000000" w:rsidRPr="007F5C33">
        <w:rPr>
          <w:spacing w:val="-2"/>
          <w:w w:val="105"/>
        </w:rPr>
        <w:t>GenoType</w:t>
      </w:r>
      <w:proofErr w:type="spellEnd"/>
      <w:r w:rsidRPr="007F5C33">
        <w:rPr>
          <w:spacing w:val="-2"/>
          <w:w w:val="105"/>
        </w:rPr>
        <w:t xml:space="preserve">) </w:t>
      </w:r>
      <w:proofErr w:type="spellStart"/>
      <w:r w:rsidR="00000000" w:rsidRPr="007F5C33">
        <w:rPr>
          <w:w w:val="105"/>
        </w:rPr>
        <w:t>MTBDR</w:t>
      </w:r>
      <w:r w:rsidR="00000000" w:rsidRPr="007F5C33">
        <w:rPr>
          <w:i/>
          <w:w w:val="105"/>
        </w:rPr>
        <w:t>plus</w:t>
      </w:r>
      <w:proofErr w:type="spellEnd"/>
      <w:r w:rsidR="00000000" w:rsidRPr="007F5C33">
        <w:rPr>
          <w:i/>
          <w:spacing w:val="-14"/>
          <w:w w:val="105"/>
        </w:rPr>
        <w:t xml:space="preserve"> </w:t>
      </w:r>
      <w:r w:rsidR="00000000" w:rsidRPr="007F5C33">
        <w:rPr>
          <w:w w:val="105"/>
        </w:rPr>
        <w:t>version</w:t>
      </w:r>
      <w:r w:rsidR="00000000" w:rsidRPr="007F5C33">
        <w:rPr>
          <w:spacing w:val="-13"/>
          <w:w w:val="105"/>
        </w:rPr>
        <w:t xml:space="preserve"> </w:t>
      </w:r>
      <w:r w:rsidR="00000000" w:rsidRPr="007F5C33">
        <w:rPr>
          <w:w w:val="105"/>
        </w:rPr>
        <w:t>1.0)</w:t>
      </w:r>
      <w:r w:rsidR="00000000" w:rsidRPr="007F5C33">
        <w:rPr>
          <w:spacing w:val="-13"/>
          <w:w w:val="105"/>
        </w:rPr>
        <w:t xml:space="preserve"> </w:t>
      </w:r>
      <w:r w:rsidR="00000000" w:rsidRPr="007F5C33">
        <w:rPr>
          <w:w w:val="105"/>
        </w:rPr>
        <w:t>introduced</w:t>
      </w:r>
      <w:r w:rsidR="00000000" w:rsidRPr="007F5C33">
        <w:rPr>
          <w:spacing w:val="-13"/>
          <w:w w:val="105"/>
        </w:rPr>
        <w:t xml:space="preserve"> </w:t>
      </w:r>
      <w:r w:rsidR="00000000" w:rsidRPr="007F5C33">
        <w:rPr>
          <w:w w:val="105"/>
        </w:rPr>
        <w:t>in</w:t>
      </w:r>
      <w:r w:rsidR="00000000" w:rsidRPr="007F5C33">
        <w:rPr>
          <w:spacing w:val="-12"/>
          <w:w w:val="105"/>
        </w:rPr>
        <w:t xml:space="preserve"> </w:t>
      </w:r>
      <w:r w:rsidR="00000000" w:rsidRPr="007F5C33">
        <w:rPr>
          <w:w w:val="105"/>
        </w:rPr>
        <w:t>2008</w:t>
      </w:r>
      <w:r w:rsidR="00000000" w:rsidRPr="007F5C33">
        <w:rPr>
          <w:spacing w:val="-14"/>
          <w:w w:val="105"/>
        </w:rPr>
        <w:t xml:space="preserve"> </w:t>
      </w:r>
      <w:r w:rsidR="00000000" w:rsidRPr="007F5C33">
        <w:rPr>
          <w:w w:val="105"/>
        </w:rPr>
        <w:t>has been evaluated only for high-grade smear- positive specimens and to detect the level of drug resistance in culture isolates (</w:t>
      </w:r>
      <w:proofErr w:type="spellStart"/>
      <w:r w:rsidR="00000000" w:rsidRPr="007F5C33">
        <w:rPr>
          <w:w w:val="105"/>
        </w:rPr>
        <w:t>Tukvadze</w:t>
      </w:r>
      <w:proofErr w:type="spellEnd"/>
      <w:r w:rsidR="00000000" w:rsidRPr="007F5C33">
        <w:rPr>
          <w:w w:val="105"/>
        </w:rPr>
        <w:t xml:space="preserve"> </w:t>
      </w:r>
      <w:r w:rsidR="00000000" w:rsidRPr="007F5C33">
        <w:rPr>
          <w:i/>
          <w:w w:val="105"/>
        </w:rPr>
        <w:t>et al</w:t>
      </w:r>
      <w:r w:rsidR="00000000" w:rsidRPr="007F5C33">
        <w:rPr>
          <w:w w:val="105"/>
        </w:rPr>
        <w:t>.,</w:t>
      </w:r>
      <w:r w:rsidR="00000000" w:rsidRPr="007F5C33">
        <w:rPr>
          <w:spacing w:val="-1"/>
          <w:w w:val="105"/>
        </w:rPr>
        <w:t xml:space="preserve"> </w:t>
      </w:r>
      <w:r w:rsidR="00000000" w:rsidRPr="007F5C33">
        <w:rPr>
          <w:w w:val="105"/>
        </w:rPr>
        <w:t>2012; WHO,</w:t>
      </w:r>
      <w:r w:rsidR="00000000" w:rsidRPr="007F5C33">
        <w:rPr>
          <w:spacing w:val="-1"/>
          <w:w w:val="105"/>
        </w:rPr>
        <w:t xml:space="preserve"> </w:t>
      </w:r>
      <w:r w:rsidR="00000000" w:rsidRPr="007F5C33">
        <w:rPr>
          <w:w w:val="105"/>
        </w:rPr>
        <w:t xml:space="preserve">2008). Yadav </w:t>
      </w:r>
      <w:r w:rsidR="00000000" w:rsidRPr="007F5C33">
        <w:rPr>
          <w:i/>
          <w:w w:val="105"/>
        </w:rPr>
        <w:t>et</w:t>
      </w:r>
      <w:r w:rsidR="00000000" w:rsidRPr="007F5C33">
        <w:rPr>
          <w:i/>
          <w:spacing w:val="-4"/>
          <w:w w:val="105"/>
        </w:rPr>
        <w:t xml:space="preserve"> </w:t>
      </w:r>
      <w:r w:rsidR="00000000" w:rsidRPr="007F5C33">
        <w:rPr>
          <w:i/>
          <w:w w:val="105"/>
        </w:rPr>
        <w:t>al</w:t>
      </w:r>
      <w:r w:rsidR="00000000" w:rsidRPr="007F5C33">
        <w:rPr>
          <w:w w:val="105"/>
        </w:rPr>
        <w:t>. (2013) and Hillemann</w:t>
      </w:r>
      <w:r w:rsidR="00000000" w:rsidRPr="007F5C33">
        <w:rPr>
          <w:spacing w:val="38"/>
          <w:w w:val="105"/>
        </w:rPr>
        <w:t xml:space="preserve"> </w:t>
      </w:r>
      <w:r w:rsidR="00000000" w:rsidRPr="007F5C33">
        <w:rPr>
          <w:i/>
          <w:w w:val="105"/>
        </w:rPr>
        <w:t>et</w:t>
      </w:r>
      <w:r w:rsidR="00000000" w:rsidRPr="007F5C33">
        <w:rPr>
          <w:i/>
          <w:spacing w:val="33"/>
          <w:w w:val="105"/>
        </w:rPr>
        <w:t xml:space="preserve"> </w:t>
      </w:r>
      <w:r w:rsidR="00000000" w:rsidRPr="007F5C33">
        <w:rPr>
          <w:i/>
          <w:w w:val="105"/>
        </w:rPr>
        <w:t>al</w:t>
      </w:r>
      <w:r w:rsidR="00000000" w:rsidRPr="007F5C33">
        <w:rPr>
          <w:w w:val="105"/>
        </w:rPr>
        <w:t>.</w:t>
      </w:r>
      <w:r w:rsidR="00000000" w:rsidRPr="007F5C33">
        <w:rPr>
          <w:spacing w:val="35"/>
          <w:w w:val="105"/>
        </w:rPr>
        <w:t xml:space="preserve"> </w:t>
      </w:r>
      <w:r w:rsidR="00000000" w:rsidRPr="007F5C33">
        <w:rPr>
          <w:w w:val="105"/>
        </w:rPr>
        <w:t>(2005)</w:t>
      </w:r>
      <w:r w:rsidR="00000000" w:rsidRPr="007F5C33">
        <w:rPr>
          <w:spacing w:val="32"/>
          <w:w w:val="105"/>
        </w:rPr>
        <w:t xml:space="preserve"> </w:t>
      </w:r>
      <w:r w:rsidR="00000000" w:rsidRPr="007F5C33">
        <w:rPr>
          <w:w w:val="105"/>
        </w:rPr>
        <w:t>demonstrated</w:t>
      </w:r>
      <w:r w:rsidR="00000000" w:rsidRPr="007F5C33">
        <w:rPr>
          <w:spacing w:val="39"/>
          <w:w w:val="105"/>
        </w:rPr>
        <w:t xml:space="preserve"> </w:t>
      </w:r>
      <w:r w:rsidR="00000000" w:rsidRPr="007F5C33">
        <w:rPr>
          <w:w w:val="105"/>
        </w:rPr>
        <w:t>that</w:t>
      </w:r>
      <w:r w:rsidR="00000000" w:rsidRPr="007F5C33">
        <w:rPr>
          <w:spacing w:val="34"/>
          <w:w w:val="105"/>
        </w:rPr>
        <w:t xml:space="preserve"> </w:t>
      </w:r>
      <w:r w:rsidR="00000000" w:rsidRPr="007F5C33">
        <w:rPr>
          <w:spacing w:val="-5"/>
          <w:w w:val="105"/>
        </w:rPr>
        <w:t>the</w:t>
      </w:r>
      <w:r w:rsidR="00FB4745" w:rsidRPr="007F5C33">
        <w:rPr>
          <w:spacing w:val="-5"/>
          <w:w w:val="105"/>
        </w:rPr>
        <w:t xml:space="preserve"> </w:t>
      </w:r>
      <w:r w:rsidR="00000000" w:rsidRPr="007F5C33">
        <w:rPr>
          <w:w w:val="105"/>
        </w:rPr>
        <w:t>assay, can only be used for smear-negative sputum samples and scanty positives samples (i.e. those with bacillary loads less than 10 bacilli in 100 fields of the smear) only after isolation becomes culture. Consequently, the latest version of LPA (</w:t>
      </w:r>
      <w:proofErr w:type="spellStart"/>
      <w:r w:rsidR="00000000" w:rsidRPr="007F5C33">
        <w:rPr>
          <w:w w:val="105"/>
        </w:rPr>
        <w:t>GenoType</w:t>
      </w:r>
      <w:proofErr w:type="spellEnd"/>
      <w:r w:rsidR="00000000" w:rsidRPr="007F5C33">
        <w:rPr>
          <w:w w:val="105"/>
        </w:rPr>
        <w:t xml:space="preserve"> </w:t>
      </w:r>
      <w:proofErr w:type="spellStart"/>
      <w:r w:rsidR="00000000" w:rsidRPr="007F5C33">
        <w:rPr>
          <w:w w:val="105"/>
        </w:rPr>
        <w:t>MTBDRplus</w:t>
      </w:r>
      <w:proofErr w:type="spellEnd"/>
      <w:r w:rsidR="00000000" w:rsidRPr="007F5C33">
        <w:rPr>
          <w:w w:val="105"/>
        </w:rPr>
        <w:t xml:space="preserve"> version 2.0, Hain </w:t>
      </w:r>
      <w:proofErr w:type="spellStart"/>
      <w:r w:rsidR="00000000" w:rsidRPr="007F5C33">
        <w:rPr>
          <w:w w:val="105"/>
        </w:rPr>
        <w:t>Lifescience</w:t>
      </w:r>
      <w:proofErr w:type="spellEnd"/>
      <w:r w:rsidR="00000000" w:rsidRPr="007F5C33">
        <w:rPr>
          <w:w w:val="105"/>
        </w:rPr>
        <w:t xml:space="preserve">, </w:t>
      </w:r>
      <w:proofErr w:type="spellStart"/>
      <w:r w:rsidR="00000000" w:rsidRPr="007F5C33">
        <w:rPr>
          <w:w w:val="105"/>
        </w:rPr>
        <w:t>Nehren</w:t>
      </w:r>
      <w:proofErr w:type="spellEnd"/>
      <w:r w:rsidR="00000000" w:rsidRPr="007F5C33">
        <w:rPr>
          <w:w w:val="105"/>
        </w:rPr>
        <w:t xml:space="preserve">, Germany) was introduced to overcome these limitations and has been widely recognized for its excellent performance due to its ability to detect MTB and their Drug Susceptibility Test (DST) patterns for the two first-line drugs RMP and INH in both smear-positive (including scanty) and smear-negative, and also culture- positive samples (Singh, </w:t>
      </w:r>
      <w:r w:rsidR="00000000" w:rsidRPr="007F5C33">
        <w:rPr>
          <w:i/>
          <w:w w:val="105"/>
        </w:rPr>
        <w:t>et al</w:t>
      </w:r>
      <w:r w:rsidR="00000000" w:rsidRPr="007F5C33">
        <w:rPr>
          <w:w w:val="105"/>
        </w:rPr>
        <w:t>., 2017). This success has brought much hope towards reversing</w:t>
      </w:r>
      <w:r w:rsidR="00000000" w:rsidRPr="007F5C33">
        <w:rPr>
          <w:spacing w:val="-6"/>
          <w:w w:val="105"/>
        </w:rPr>
        <w:t xml:space="preserve"> </w:t>
      </w:r>
      <w:r w:rsidR="00000000" w:rsidRPr="007F5C33">
        <w:rPr>
          <w:w w:val="105"/>
        </w:rPr>
        <w:t>the</w:t>
      </w:r>
      <w:r w:rsidR="00000000" w:rsidRPr="007F5C33">
        <w:rPr>
          <w:spacing w:val="-3"/>
          <w:w w:val="105"/>
        </w:rPr>
        <w:t xml:space="preserve"> </w:t>
      </w:r>
      <w:r w:rsidR="00000000" w:rsidRPr="007F5C33">
        <w:rPr>
          <w:w w:val="105"/>
        </w:rPr>
        <w:t>spread</w:t>
      </w:r>
      <w:r w:rsidR="00000000" w:rsidRPr="007F5C33">
        <w:rPr>
          <w:spacing w:val="-3"/>
          <w:w w:val="105"/>
        </w:rPr>
        <w:t xml:space="preserve"> </w:t>
      </w:r>
      <w:r w:rsidR="00000000" w:rsidRPr="007F5C33">
        <w:rPr>
          <w:w w:val="105"/>
        </w:rPr>
        <w:t>of</w:t>
      </w:r>
      <w:r w:rsidR="00000000" w:rsidRPr="007F5C33">
        <w:rPr>
          <w:spacing w:val="-2"/>
          <w:w w:val="105"/>
        </w:rPr>
        <w:t xml:space="preserve"> </w:t>
      </w:r>
      <w:r w:rsidR="00000000" w:rsidRPr="007F5C33">
        <w:rPr>
          <w:w w:val="105"/>
        </w:rPr>
        <w:t>all</w:t>
      </w:r>
      <w:r w:rsidR="00000000" w:rsidRPr="007F5C33">
        <w:rPr>
          <w:spacing w:val="-5"/>
          <w:w w:val="105"/>
        </w:rPr>
        <w:t xml:space="preserve"> </w:t>
      </w:r>
      <w:r w:rsidR="00000000" w:rsidRPr="007F5C33">
        <w:rPr>
          <w:w w:val="105"/>
        </w:rPr>
        <w:t>forms</w:t>
      </w:r>
      <w:r w:rsidR="00000000" w:rsidRPr="007F5C33">
        <w:rPr>
          <w:spacing w:val="-4"/>
          <w:w w:val="105"/>
        </w:rPr>
        <w:t xml:space="preserve"> </w:t>
      </w:r>
      <w:r w:rsidR="00000000" w:rsidRPr="007F5C33">
        <w:rPr>
          <w:w w:val="105"/>
        </w:rPr>
        <w:t>of</w:t>
      </w:r>
      <w:r w:rsidR="00000000" w:rsidRPr="007F5C33">
        <w:rPr>
          <w:spacing w:val="-2"/>
          <w:w w:val="105"/>
        </w:rPr>
        <w:t xml:space="preserve"> </w:t>
      </w:r>
      <w:r w:rsidR="00000000" w:rsidRPr="007F5C33">
        <w:rPr>
          <w:w w:val="105"/>
        </w:rPr>
        <w:t xml:space="preserve">tuberculosis. The study therefore, aimed at evaluating Genotype MTBDR </w:t>
      </w:r>
      <w:r w:rsidR="00000000" w:rsidRPr="007F5C33">
        <w:rPr>
          <w:i/>
          <w:w w:val="105"/>
        </w:rPr>
        <w:t xml:space="preserve">plus </w:t>
      </w:r>
      <w:r w:rsidR="00000000" w:rsidRPr="007F5C33">
        <w:rPr>
          <w:w w:val="105"/>
        </w:rPr>
        <w:t>VER 2.0 for detection of DR-TB from sputum samples of smear- negative pulmonary TB cases.</w:t>
      </w:r>
    </w:p>
    <w:p w14:paraId="64D27DA1" w14:textId="77777777" w:rsidR="00443059" w:rsidRPr="007F5C33" w:rsidRDefault="00443059" w:rsidP="00443059">
      <w:pPr>
        <w:pStyle w:val="BodyText"/>
        <w:spacing w:line="212" w:lineRule="exact"/>
        <w:jc w:val="both"/>
        <w:rPr>
          <w:w w:val="105"/>
        </w:rPr>
      </w:pPr>
    </w:p>
    <w:p w14:paraId="49172955" w14:textId="77777777" w:rsidR="00443059" w:rsidRPr="007F5C33" w:rsidRDefault="00000000" w:rsidP="00443059">
      <w:pPr>
        <w:pStyle w:val="BodyText"/>
        <w:spacing w:line="212" w:lineRule="exact"/>
        <w:jc w:val="both"/>
        <w:rPr>
          <w:b/>
          <w:bCs/>
          <w:spacing w:val="-2"/>
          <w:w w:val="105"/>
        </w:rPr>
      </w:pPr>
      <w:r w:rsidRPr="007F5C33">
        <w:rPr>
          <w:b/>
          <w:bCs/>
          <w:spacing w:val="-2"/>
          <w:w w:val="105"/>
        </w:rPr>
        <w:t>METHODS</w:t>
      </w:r>
      <w:r w:rsidR="00443059" w:rsidRPr="007F5C33">
        <w:rPr>
          <w:b/>
          <w:bCs/>
          <w:spacing w:val="-2"/>
          <w:w w:val="105"/>
        </w:rPr>
        <w:t xml:space="preserve"> </w:t>
      </w:r>
    </w:p>
    <w:p w14:paraId="523A9E61" w14:textId="77777777" w:rsidR="00443059" w:rsidRPr="007F5C33" w:rsidRDefault="00000000" w:rsidP="00443059">
      <w:pPr>
        <w:pStyle w:val="BodyText"/>
        <w:spacing w:line="212" w:lineRule="exact"/>
        <w:jc w:val="both"/>
        <w:rPr>
          <w:b/>
          <w:bCs/>
          <w:spacing w:val="-4"/>
          <w:w w:val="105"/>
        </w:rPr>
      </w:pPr>
      <w:r w:rsidRPr="007F5C33">
        <w:rPr>
          <w:b/>
          <w:bCs/>
          <w:spacing w:val="-2"/>
          <w:w w:val="105"/>
        </w:rPr>
        <w:t>Study</w:t>
      </w:r>
      <w:r w:rsidRPr="007F5C33">
        <w:rPr>
          <w:b/>
          <w:bCs/>
          <w:spacing w:val="-6"/>
          <w:w w:val="105"/>
        </w:rPr>
        <w:t xml:space="preserve"> </w:t>
      </w:r>
      <w:r w:rsidRPr="007F5C33">
        <w:rPr>
          <w:b/>
          <w:bCs/>
          <w:spacing w:val="-4"/>
          <w:w w:val="105"/>
        </w:rPr>
        <w:t>area</w:t>
      </w:r>
    </w:p>
    <w:p w14:paraId="3D721529" w14:textId="77777777" w:rsidR="00443059" w:rsidRPr="007F5C33" w:rsidRDefault="00443059" w:rsidP="00443059">
      <w:pPr>
        <w:pStyle w:val="BodyText"/>
        <w:spacing w:line="212" w:lineRule="exact"/>
        <w:jc w:val="both"/>
        <w:rPr>
          <w:b/>
          <w:bCs/>
          <w:spacing w:val="-4"/>
          <w:w w:val="105"/>
        </w:rPr>
      </w:pPr>
    </w:p>
    <w:p w14:paraId="259F9830" w14:textId="77777777" w:rsidR="00443059" w:rsidRPr="007F5C33" w:rsidRDefault="00000000" w:rsidP="00443059">
      <w:pPr>
        <w:pStyle w:val="BodyText"/>
        <w:spacing w:line="212" w:lineRule="exact"/>
        <w:jc w:val="both"/>
        <w:rPr>
          <w:w w:val="105"/>
        </w:rPr>
      </w:pPr>
      <w:r w:rsidRPr="007F5C33">
        <w:rPr>
          <w:w w:val="105"/>
        </w:rPr>
        <w:t>The study was conducted at the North West Zonal Tuberculosis reference laboratory located at</w:t>
      </w:r>
      <w:r w:rsidRPr="007F5C33">
        <w:rPr>
          <w:spacing w:val="-6"/>
          <w:w w:val="105"/>
        </w:rPr>
        <w:t xml:space="preserve"> </w:t>
      </w:r>
      <w:r w:rsidRPr="007F5C33">
        <w:rPr>
          <w:w w:val="105"/>
        </w:rPr>
        <w:t>Aminu</w:t>
      </w:r>
      <w:r w:rsidRPr="007F5C33">
        <w:rPr>
          <w:spacing w:val="-2"/>
          <w:w w:val="105"/>
        </w:rPr>
        <w:t xml:space="preserve"> </w:t>
      </w:r>
      <w:r w:rsidRPr="007F5C33">
        <w:rPr>
          <w:w w:val="105"/>
        </w:rPr>
        <w:t>Kano</w:t>
      </w:r>
      <w:r w:rsidRPr="007F5C33">
        <w:rPr>
          <w:spacing w:val="-1"/>
          <w:w w:val="105"/>
        </w:rPr>
        <w:t xml:space="preserve"> </w:t>
      </w:r>
      <w:r w:rsidRPr="007F5C33">
        <w:rPr>
          <w:w w:val="105"/>
        </w:rPr>
        <w:t>Teaching</w:t>
      </w:r>
      <w:r w:rsidRPr="007F5C33">
        <w:rPr>
          <w:spacing w:val="-8"/>
          <w:w w:val="105"/>
        </w:rPr>
        <w:t xml:space="preserve"> </w:t>
      </w:r>
      <w:r w:rsidRPr="007F5C33">
        <w:rPr>
          <w:w w:val="105"/>
        </w:rPr>
        <w:t>Hospital,</w:t>
      </w:r>
      <w:r w:rsidRPr="007F5C33">
        <w:rPr>
          <w:spacing w:val="-3"/>
          <w:w w:val="105"/>
        </w:rPr>
        <w:t xml:space="preserve"> </w:t>
      </w:r>
      <w:r w:rsidRPr="007F5C33">
        <w:rPr>
          <w:w w:val="105"/>
        </w:rPr>
        <w:t>Kano,</w:t>
      </w:r>
      <w:r w:rsidRPr="007F5C33">
        <w:rPr>
          <w:spacing w:val="-5"/>
          <w:w w:val="105"/>
        </w:rPr>
        <w:t xml:space="preserve"> </w:t>
      </w:r>
      <w:r w:rsidRPr="007F5C33">
        <w:rPr>
          <w:w w:val="105"/>
        </w:rPr>
        <w:t>which serves as a referral center for the diagnosis of tuberculosis in North western region of Nigeria and beyond.</w:t>
      </w:r>
    </w:p>
    <w:p w14:paraId="2C2F5E84" w14:textId="77777777" w:rsidR="00443059" w:rsidRPr="007F5C33" w:rsidRDefault="00443059" w:rsidP="00443059">
      <w:pPr>
        <w:pStyle w:val="BodyText"/>
        <w:spacing w:line="212" w:lineRule="exact"/>
        <w:jc w:val="both"/>
        <w:rPr>
          <w:w w:val="105"/>
        </w:rPr>
      </w:pPr>
    </w:p>
    <w:p w14:paraId="16FEA564" w14:textId="77777777" w:rsidR="00443059" w:rsidRPr="007F5C33" w:rsidRDefault="00000000" w:rsidP="00443059">
      <w:pPr>
        <w:pStyle w:val="BodyText"/>
        <w:spacing w:line="212" w:lineRule="exact"/>
        <w:jc w:val="both"/>
        <w:rPr>
          <w:b/>
          <w:bCs/>
          <w:spacing w:val="-2"/>
        </w:rPr>
      </w:pPr>
      <w:r w:rsidRPr="007F5C33">
        <w:rPr>
          <w:b/>
          <w:bCs/>
        </w:rPr>
        <w:t>Ethical</w:t>
      </w:r>
      <w:r w:rsidRPr="007F5C33">
        <w:rPr>
          <w:b/>
          <w:bCs/>
          <w:spacing w:val="14"/>
        </w:rPr>
        <w:t xml:space="preserve"> </w:t>
      </w:r>
      <w:r w:rsidRPr="007F5C33">
        <w:rPr>
          <w:b/>
          <w:bCs/>
          <w:spacing w:val="-2"/>
        </w:rPr>
        <w:t>approval</w:t>
      </w:r>
    </w:p>
    <w:p w14:paraId="67D0AA35" w14:textId="3049B702" w:rsidR="00443059" w:rsidRPr="007F5C33" w:rsidRDefault="00000000" w:rsidP="00443059">
      <w:pPr>
        <w:pStyle w:val="BodyText"/>
        <w:spacing w:line="212" w:lineRule="exact"/>
        <w:jc w:val="both"/>
        <w:rPr>
          <w:w w:val="105"/>
        </w:rPr>
      </w:pPr>
      <w:r w:rsidRPr="007F5C33">
        <w:rPr>
          <w:w w:val="105"/>
        </w:rPr>
        <w:t>Ethical clearance for the study was obtained from the Ethical Review Committee of Aminu Kano Teaching Hospital, Kano with reference No; NHREC/21/SUB/2008/AKTH/EC/2194</w:t>
      </w:r>
    </w:p>
    <w:p w14:paraId="214DE5AA" w14:textId="77777777" w:rsidR="00443059" w:rsidRPr="007F5C33" w:rsidRDefault="00443059" w:rsidP="00443059">
      <w:pPr>
        <w:pStyle w:val="BodyText"/>
        <w:spacing w:line="212" w:lineRule="exact"/>
        <w:jc w:val="both"/>
        <w:rPr>
          <w:w w:val="105"/>
        </w:rPr>
      </w:pPr>
    </w:p>
    <w:p w14:paraId="6E905DF5" w14:textId="77777777" w:rsidR="00443059" w:rsidRPr="007F5C33" w:rsidRDefault="00FB4745" w:rsidP="00443059">
      <w:pPr>
        <w:pStyle w:val="BodyText"/>
        <w:spacing w:line="212" w:lineRule="exact"/>
        <w:jc w:val="both"/>
        <w:rPr>
          <w:b/>
          <w:bCs/>
          <w:spacing w:val="-2"/>
        </w:rPr>
      </w:pPr>
      <w:r w:rsidRPr="007F5C33">
        <w:rPr>
          <w:b/>
          <w:bCs/>
        </w:rPr>
        <w:t>I</w:t>
      </w:r>
      <w:r w:rsidR="00000000" w:rsidRPr="007F5C33">
        <w:rPr>
          <w:b/>
          <w:bCs/>
        </w:rPr>
        <w:t>nclusion</w:t>
      </w:r>
      <w:r w:rsidR="00000000" w:rsidRPr="007F5C33">
        <w:rPr>
          <w:b/>
          <w:bCs/>
          <w:spacing w:val="12"/>
        </w:rPr>
        <w:t xml:space="preserve"> </w:t>
      </w:r>
      <w:r w:rsidR="00000000" w:rsidRPr="007F5C33">
        <w:rPr>
          <w:b/>
          <w:bCs/>
        </w:rPr>
        <w:t>and</w:t>
      </w:r>
      <w:r w:rsidR="00000000" w:rsidRPr="007F5C33">
        <w:rPr>
          <w:b/>
          <w:bCs/>
          <w:spacing w:val="17"/>
        </w:rPr>
        <w:t xml:space="preserve"> </w:t>
      </w:r>
      <w:r w:rsidR="00000000" w:rsidRPr="007F5C33">
        <w:rPr>
          <w:b/>
          <w:bCs/>
        </w:rPr>
        <w:t>exclusion</w:t>
      </w:r>
      <w:r w:rsidR="00000000" w:rsidRPr="007F5C33">
        <w:rPr>
          <w:b/>
          <w:bCs/>
          <w:spacing w:val="20"/>
        </w:rPr>
        <w:t xml:space="preserve"> </w:t>
      </w:r>
      <w:r w:rsidR="00000000" w:rsidRPr="007F5C33">
        <w:rPr>
          <w:b/>
          <w:bCs/>
          <w:spacing w:val="-2"/>
        </w:rPr>
        <w:t>criteria</w:t>
      </w:r>
    </w:p>
    <w:p w14:paraId="4F6DE748" w14:textId="77777777" w:rsidR="00443059" w:rsidRPr="007F5C33" w:rsidRDefault="00000000" w:rsidP="00443059">
      <w:pPr>
        <w:pStyle w:val="BodyText"/>
        <w:spacing w:line="212" w:lineRule="exact"/>
        <w:jc w:val="both"/>
        <w:rPr>
          <w:w w:val="105"/>
        </w:rPr>
      </w:pPr>
      <w:r w:rsidRPr="007F5C33">
        <w:rPr>
          <w:w w:val="105"/>
        </w:rPr>
        <w:t>All sputum samples that were confirmed as rifampicin resistant TB by GeneXpert were included in the study and all those that</w:t>
      </w:r>
      <w:r w:rsidRPr="007F5C33">
        <w:rPr>
          <w:spacing w:val="-2"/>
          <w:w w:val="105"/>
        </w:rPr>
        <w:t xml:space="preserve"> </w:t>
      </w:r>
      <w:r w:rsidRPr="007F5C33">
        <w:rPr>
          <w:w w:val="105"/>
        </w:rPr>
        <w:t>were not rifampicin resistant were excluded.</w:t>
      </w:r>
    </w:p>
    <w:p w14:paraId="516B804E" w14:textId="77777777" w:rsidR="00443059" w:rsidRPr="007F5C33" w:rsidRDefault="00443059" w:rsidP="00443059">
      <w:pPr>
        <w:pStyle w:val="BodyText"/>
        <w:spacing w:line="212" w:lineRule="exact"/>
        <w:jc w:val="both"/>
        <w:rPr>
          <w:w w:val="105"/>
        </w:rPr>
      </w:pPr>
    </w:p>
    <w:p w14:paraId="393F8D25" w14:textId="464EA061" w:rsidR="00443059" w:rsidRPr="007F5C33" w:rsidRDefault="00000000" w:rsidP="00443059">
      <w:pPr>
        <w:pStyle w:val="BodyText"/>
        <w:spacing w:line="212" w:lineRule="exact"/>
        <w:jc w:val="both"/>
        <w:rPr>
          <w:b/>
          <w:bCs/>
          <w:spacing w:val="-2"/>
        </w:rPr>
      </w:pPr>
      <w:r w:rsidRPr="007F5C33">
        <w:rPr>
          <w:b/>
          <w:bCs/>
        </w:rPr>
        <w:t>Specimen</w:t>
      </w:r>
      <w:r w:rsidRPr="007F5C33">
        <w:rPr>
          <w:b/>
          <w:bCs/>
          <w:spacing w:val="17"/>
        </w:rPr>
        <w:t xml:space="preserve"> </w:t>
      </w:r>
      <w:r w:rsidRPr="007F5C33">
        <w:rPr>
          <w:b/>
          <w:bCs/>
        </w:rPr>
        <w:t>collection</w:t>
      </w:r>
      <w:r w:rsidRPr="007F5C33">
        <w:rPr>
          <w:b/>
          <w:bCs/>
          <w:spacing w:val="15"/>
        </w:rPr>
        <w:t xml:space="preserve"> </w:t>
      </w:r>
      <w:r w:rsidRPr="007F5C33">
        <w:rPr>
          <w:b/>
          <w:bCs/>
        </w:rPr>
        <w:t>and</w:t>
      </w:r>
      <w:r w:rsidRPr="007F5C33">
        <w:rPr>
          <w:b/>
          <w:bCs/>
          <w:spacing w:val="18"/>
        </w:rPr>
        <w:t xml:space="preserve"> </w:t>
      </w:r>
      <w:r w:rsidRPr="007F5C33">
        <w:rPr>
          <w:b/>
          <w:bCs/>
          <w:spacing w:val="-2"/>
        </w:rPr>
        <w:t>processing</w:t>
      </w:r>
    </w:p>
    <w:p w14:paraId="3DE274E5" w14:textId="77777777" w:rsidR="00443059" w:rsidRPr="007F5C33" w:rsidRDefault="00443059" w:rsidP="00443059">
      <w:pPr>
        <w:pStyle w:val="BodyText"/>
        <w:spacing w:line="212" w:lineRule="exact"/>
        <w:jc w:val="both"/>
        <w:rPr>
          <w:spacing w:val="-2"/>
        </w:rPr>
      </w:pPr>
    </w:p>
    <w:p w14:paraId="53C1D7CB" w14:textId="5616A5C6" w:rsidR="00347E7E" w:rsidRPr="007F5C33" w:rsidRDefault="00FB4745" w:rsidP="00443059">
      <w:pPr>
        <w:pStyle w:val="BodyText"/>
        <w:spacing w:line="212" w:lineRule="exact"/>
        <w:jc w:val="both"/>
        <w:rPr>
          <w:w w:val="105"/>
        </w:rPr>
      </w:pPr>
      <w:r w:rsidRPr="007F5C33">
        <w:rPr>
          <w:w w:val="105"/>
        </w:rPr>
        <w:t>S</w:t>
      </w:r>
      <w:r w:rsidR="00000000" w:rsidRPr="007F5C33">
        <w:rPr>
          <w:w w:val="105"/>
        </w:rPr>
        <w:t xml:space="preserve">putum samples (in duplicate) that were submitted to TB reference laboratory for analysis were used in the study. A total of 175 smear-positive and 278 AFB smear-negative sputum samples were purposely selected. The samples were confirmed as rifampicin resistant TB using GeneXpert assay. The samples were collected in 50 ml wide-mouthed sterile falcon tubes according to NTBLCP SOP Manual (2011) and NCCLS (2000) and were then subjected to pretreatment involving digestion, homogenization, decontamination and </w:t>
      </w:r>
      <w:r w:rsidR="00000000" w:rsidRPr="007F5C33">
        <w:rPr>
          <w:spacing w:val="-2"/>
          <w:w w:val="105"/>
        </w:rPr>
        <w:t>concentration</w:t>
      </w:r>
      <w:r w:rsidR="00AE218C" w:rsidRPr="007F5C33">
        <w:t xml:space="preserve"> </w:t>
      </w:r>
      <w:r w:rsidR="00000000" w:rsidRPr="007F5C33">
        <w:rPr>
          <w:spacing w:val="-5"/>
          <w:w w:val="105"/>
        </w:rPr>
        <w:t>in</w:t>
      </w:r>
      <w:r w:rsidR="00AE218C" w:rsidRPr="007F5C33">
        <w:t xml:space="preserve"> </w:t>
      </w:r>
      <w:r w:rsidR="00000000" w:rsidRPr="007F5C33">
        <w:rPr>
          <w:w w:val="105"/>
        </w:rPr>
        <w:t>Biosafety Cabinet Level II (BSL II) using NALC-NaOH solution, 0.067M phosphate buffer (pH 6.8) and buffered Saline (PBS) according to NTBLCP SOP Manual (2011) and NCCLS (2000). The deposit of decontaminated sputum</w:t>
      </w:r>
      <w:r w:rsidR="00000000" w:rsidRPr="007F5C33">
        <w:rPr>
          <w:spacing w:val="-9"/>
          <w:w w:val="105"/>
        </w:rPr>
        <w:t xml:space="preserve"> </w:t>
      </w:r>
      <w:r w:rsidR="00000000" w:rsidRPr="007F5C33">
        <w:rPr>
          <w:w w:val="105"/>
        </w:rPr>
        <w:t>samples</w:t>
      </w:r>
      <w:r w:rsidR="00000000" w:rsidRPr="007F5C33">
        <w:rPr>
          <w:spacing w:val="-10"/>
          <w:w w:val="105"/>
        </w:rPr>
        <w:t xml:space="preserve"> </w:t>
      </w:r>
      <w:proofErr w:type="gramStart"/>
      <w:r w:rsidR="00000000" w:rsidRPr="007F5C33">
        <w:rPr>
          <w:w w:val="105"/>
        </w:rPr>
        <w:t>were</w:t>
      </w:r>
      <w:proofErr w:type="gramEnd"/>
      <w:r w:rsidR="00000000" w:rsidRPr="007F5C33">
        <w:rPr>
          <w:spacing w:val="-9"/>
          <w:w w:val="105"/>
        </w:rPr>
        <w:t xml:space="preserve"> </w:t>
      </w:r>
      <w:r w:rsidR="00000000" w:rsidRPr="007F5C33">
        <w:rPr>
          <w:w w:val="105"/>
        </w:rPr>
        <w:t>also</w:t>
      </w:r>
      <w:r w:rsidR="00000000" w:rsidRPr="007F5C33">
        <w:rPr>
          <w:spacing w:val="-9"/>
          <w:w w:val="105"/>
        </w:rPr>
        <w:t xml:space="preserve"> </w:t>
      </w:r>
      <w:r w:rsidR="00000000" w:rsidRPr="007F5C33">
        <w:rPr>
          <w:w w:val="105"/>
        </w:rPr>
        <w:t>Ziehl-Neelsen</w:t>
      </w:r>
      <w:r w:rsidR="00000000" w:rsidRPr="007F5C33">
        <w:rPr>
          <w:spacing w:val="-7"/>
          <w:w w:val="105"/>
        </w:rPr>
        <w:t xml:space="preserve"> </w:t>
      </w:r>
      <w:r w:rsidR="00000000" w:rsidRPr="007F5C33">
        <w:rPr>
          <w:w w:val="105"/>
        </w:rPr>
        <w:t xml:space="preserve">stained and </w:t>
      </w:r>
      <w:proofErr w:type="gramStart"/>
      <w:r w:rsidR="00000000" w:rsidRPr="007F5C33">
        <w:rPr>
          <w:w w:val="105"/>
        </w:rPr>
        <w:t>acid fast</w:t>
      </w:r>
      <w:proofErr w:type="gramEnd"/>
      <w:r w:rsidR="00000000" w:rsidRPr="007F5C33">
        <w:rPr>
          <w:w w:val="105"/>
        </w:rPr>
        <w:t xml:space="preserve"> bacilli were detected. All sputum samples collected, reagents and equipment used were handled according to standard </w:t>
      </w:r>
      <w:proofErr w:type="spellStart"/>
      <w:r w:rsidR="00000000" w:rsidRPr="007F5C33">
        <w:rPr>
          <w:w w:val="105"/>
        </w:rPr>
        <w:t>mycobacteriological</w:t>
      </w:r>
      <w:proofErr w:type="spellEnd"/>
      <w:r w:rsidR="00000000" w:rsidRPr="007F5C33">
        <w:rPr>
          <w:w w:val="105"/>
        </w:rPr>
        <w:t xml:space="preserve"> procedures as described by NTBLCP</w:t>
      </w:r>
      <w:r w:rsidR="00000000" w:rsidRPr="007F5C33">
        <w:rPr>
          <w:spacing w:val="64"/>
          <w:w w:val="150"/>
        </w:rPr>
        <w:t xml:space="preserve"> </w:t>
      </w:r>
      <w:r w:rsidR="00000000" w:rsidRPr="007F5C33">
        <w:rPr>
          <w:w w:val="105"/>
        </w:rPr>
        <w:t>SOP</w:t>
      </w:r>
      <w:r w:rsidR="00000000" w:rsidRPr="007F5C33">
        <w:rPr>
          <w:spacing w:val="62"/>
          <w:w w:val="150"/>
        </w:rPr>
        <w:t xml:space="preserve"> </w:t>
      </w:r>
      <w:r w:rsidR="00000000" w:rsidRPr="007F5C33">
        <w:rPr>
          <w:w w:val="105"/>
        </w:rPr>
        <w:t>Manual</w:t>
      </w:r>
      <w:r w:rsidR="00000000" w:rsidRPr="007F5C33">
        <w:rPr>
          <w:spacing w:val="60"/>
          <w:w w:val="150"/>
        </w:rPr>
        <w:t xml:space="preserve"> </w:t>
      </w:r>
      <w:r w:rsidR="00000000" w:rsidRPr="007F5C33">
        <w:rPr>
          <w:w w:val="105"/>
        </w:rPr>
        <w:t>(2011)</w:t>
      </w:r>
      <w:r w:rsidR="00000000" w:rsidRPr="007F5C33">
        <w:rPr>
          <w:spacing w:val="65"/>
          <w:w w:val="150"/>
        </w:rPr>
        <w:t xml:space="preserve"> </w:t>
      </w:r>
      <w:r w:rsidR="00000000" w:rsidRPr="007F5C33">
        <w:rPr>
          <w:w w:val="105"/>
        </w:rPr>
        <w:t>and</w:t>
      </w:r>
      <w:r w:rsidR="00000000" w:rsidRPr="007F5C33">
        <w:rPr>
          <w:spacing w:val="64"/>
          <w:w w:val="150"/>
        </w:rPr>
        <w:t xml:space="preserve"> </w:t>
      </w:r>
      <w:r w:rsidR="00000000" w:rsidRPr="007F5C33">
        <w:rPr>
          <w:spacing w:val="-4"/>
          <w:w w:val="105"/>
        </w:rPr>
        <w:t>NCCLS</w:t>
      </w:r>
      <w:r w:rsidR="00AE218C" w:rsidRPr="007F5C33">
        <w:rPr>
          <w:spacing w:val="-4"/>
          <w:w w:val="105"/>
        </w:rPr>
        <w:t xml:space="preserve"> </w:t>
      </w:r>
      <w:r w:rsidR="00000000" w:rsidRPr="007F5C33">
        <w:rPr>
          <w:w w:val="105"/>
        </w:rPr>
        <w:t>(2000). The decontaminated sputum samples were then used for DNA Extraction.</w:t>
      </w:r>
    </w:p>
    <w:p w14:paraId="52FF6093" w14:textId="77777777" w:rsidR="00AE218C" w:rsidRPr="007F5C33" w:rsidRDefault="00AE218C" w:rsidP="00AE218C">
      <w:pPr>
        <w:pStyle w:val="BodyText"/>
        <w:tabs>
          <w:tab w:val="left" w:pos="4217"/>
        </w:tabs>
        <w:spacing w:before="5" w:line="249" w:lineRule="auto"/>
        <w:ind w:right="781"/>
        <w:jc w:val="both"/>
      </w:pPr>
    </w:p>
    <w:p w14:paraId="4E806A07" w14:textId="77777777" w:rsidR="00347E7E" w:rsidRPr="007F5C33" w:rsidRDefault="00000000" w:rsidP="00FB4745">
      <w:pPr>
        <w:pStyle w:val="Heading3"/>
        <w:ind w:left="0"/>
      </w:pPr>
      <w:r w:rsidRPr="007F5C33">
        <w:rPr>
          <w:w w:val="105"/>
        </w:rPr>
        <w:t>DNA</w:t>
      </w:r>
      <w:r w:rsidRPr="007F5C33">
        <w:rPr>
          <w:spacing w:val="-12"/>
          <w:w w:val="105"/>
        </w:rPr>
        <w:t xml:space="preserve"> </w:t>
      </w:r>
      <w:r w:rsidRPr="007F5C33">
        <w:rPr>
          <w:spacing w:val="-2"/>
          <w:w w:val="105"/>
        </w:rPr>
        <w:t>Extraction</w:t>
      </w:r>
    </w:p>
    <w:p w14:paraId="2F705BDF" w14:textId="515C3AE2" w:rsidR="00347E7E" w:rsidRPr="007F5C33" w:rsidRDefault="00000000" w:rsidP="00FB4745">
      <w:pPr>
        <w:pStyle w:val="BodyText"/>
        <w:spacing w:before="2" w:line="249" w:lineRule="auto"/>
        <w:ind w:right="1"/>
        <w:jc w:val="both"/>
        <w:rPr>
          <w:spacing w:val="40"/>
          <w:w w:val="105"/>
        </w:rPr>
      </w:pPr>
      <w:r w:rsidRPr="007F5C33">
        <w:rPr>
          <w:w w:val="105"/>
        </w:rPr>
        <w:t xml:space="preserve">DNA Extraction was done using chemical method with the aid of </w:t>
      </w:r>
      <w:proofErr w:type="spellStart"/>
      <w:r w:rsidRPr="007F5C33">
        <w:rPr>
          <w:w w:val="105"/>
        </w:rPr>
        <w:t>GenoLyse</w:t>
      </w:r>
      <w:proofErr w:type="spellEnd"/>
      <w:r w:rsidRPr="007F5C33">
        <w:rPr>
          <w:w w:val="105"/>
        </w:rPr>
        <w:t xml:space="preserve"> kit VER (1.0) LOT JD00051A according to manufacturer’s instruction (</w:t>
      </w:r>
      <w:proofErr w:type="spellStart"/>
      <w:r w:rsidRPr="007F5C33">
        <w:rPr>
          <w:w w:val="105"/>
        </w:rPr>
        <w:t>HainLifescienceGmbH</w:t>
      </w:r>
      <w:proofErr w:type="spellEnd"/>
      <w:r w:rsidRPr="007F5C33">
        <w:rPr>
          <w:w w:val="105"/>
        </w:rPr>
        <w:t xml:space="preserve">, </w:t>
      </w:r>
      <w:proofErr w:type="spellStart"/>
      <w:r w:rsidRPr="007F5C33">
        <w:rPr>
          <w:w w:val="105"/>
        </w:rPr>
        <w:t>Nehren</w:t>
      </w:r>
      <w:proofErr w:type="spellEnd"/>
      <w:r w:rsidRPr="007F5C33">
        <w:rPr>
          <w:w w:val="105"/>
        </w:rPr>
        <w:t>, Germany, 2015) and WHO (2008). Using a sterile graduated pipette 0.5 ml of the decontaminated sputum sample was transferred into microcentrifuge tube. This was done for all the samples, after which the tubes were closed and centrifuged for 15 minutes at 10000xg. The supernatant was discarded and 100ml lysis buffer (A-LYS) was added and re-</w:t>
      </w:r>
      <w:r w:rsidRPr="007F5C33">
        <w:rPr>
          <w:w w:val="105"/>
        </w:rPr>
        <w:lastRenderedPageBreak/>
        <w:t xml:space="preserve">suspended by </w:t>
      </w:r>
      <w:proofErr w:type="spellStart"/>
      <w:r w:rsidRPr="007F5C33">
        <w:rPr>
          <w:w w:val="105"/>
        </w:rPr>
        <w:t>vortexing</w:t>
      </w:r>
      <w:proofErr w:type="spellEnd"/>
      <w:r w:rsidRPr="007F5C33">
        <w:rPr>
          <w:spacing w:val="-1"/>
          <w:w w:val="105"/>
        </w:rPr>
        <w:t xml:space="preserve"> </w:t>
      </w:r>
      <w:r w:rsidRPr="007F5C33">
        <w:rPr>
          <w:w w:val="105"/>
        </w:rPr>
        <w:t>gently</w:t>
      </w:r>
      <w:r w:rsidRPr="007F5C33">
        <w:rPr>
          <w:spacing w:val="-1"/>
          <w:w w:val="105"/>
        </w:rPr>
        <w:t xml:space="preserve"> </w:t>
      </w:r>
      <w:r w:rsidRPr="007F5C33">
        <w:rPr>
          <w:w w:val="105"/>
        </w:rPr>
        <w:t>for 30 seconds. The tubes</w:t>
      </w:r>
      <w:r w:rsidRPr="007F5C33">
        <w:rPr>
          <w:spacing w:val="-2"/>
          <w:w w:val="105"/>
        </w:rPr>
        <w:t xml:space="preserve"> </w:t>
      </w:r>
      <w:r w:rsidRPr="007F5C33">
        <w:rPr>
          <w:w w:val="105"/>
        </w:rPr>
        <w:t xml:space="preserve">were arranged in a floater inside the BSC II and incubated for 5minutes in a water bath at 95ᵒC. Then, 100ml </w:t>
      </w:r>
      <w:proofErr w:type="spellStart"/>
      <w:r w:rsidRPr="007F5C33">
        <w:rPr>
          <w:w w:val="105"/>
        </w:rPr>
        <w:t>Neutralisation</w:t>
      </w:r>
      <w:proofErr w:type="spellEnd"/>
      <w:r w:rsidRPr="007F5C33">
        <w:rPr>
          <w:w w:val="105"/>
        </w:rPr>
        <w:t xml:space="preserve"> buffer (A-NB) was added</w:t>
      </w:r>
      <w:r w:rsidRPr="007F5C33">
        <w:rPr>
          <w:spacing w:val="-5"/>
          <w:w w:val="105"/>
        </w:rPr>
        <w:t xml:space="preserve"> </w:t>
      </w:r>
      <w:r w:rsidRPr="007F5C33">
        <w:rPr>
          <w:w w:val="105"/>
        </w:rPr>
        <w:t>and</w:t>
      </w:r>
      <w:r w:rsidRPr="007F5C33">
        <w:rPr>
          <w:spacing w:val="-5"/>
          <w:w w:val="105"/>
        </w:rPr>
        <w:t xml:space="preserve"> </w:t>
      </w:r>
      <w:r w:rsidRPr="007F5C33">
        <w:rPr>
          <w:w w:val="105"/>
        </w:rPr>
        <w:t>vortexed</w:t>
      </w:r>
      <w:r w:rsidRPr="007F5C33">
        <w:rPr>
          <w:spacing w:val="-5"/>
          <w:w w:val="105"/>
        </w:rPr>
        <w:t xml:space="preserve"> </w:t>
      </w:r>
      <w:r w:rsidRPr="007F5C33">
        <w:rPr>
          <w:w w:val="105"/>
        </w:rPr>
        <w:t>for</w:t>
      </w:r>
      <w:r w:rsidRPr="007F5C33">
        <w:rPr>
          <w:spacing w:val="-5"/>
          <w:w w:val="105"/>
        </w:rPr>
        <w:t xml:space="preserve"> </w:t>
      </w:r>
      <w:r w:rsidRPr="007F5C33">
        <w:rPr>
          <w:w w:val="105"/>
        </w:rPr>
        <w:t>30</w:t>
      </w:r>
      <w:r w:rsidRPr="007F5C33">
        <w:rPr>
          <w:spacing w:val="-6"/>
          <w:w w:val="105"/>
        </w:rPr>
        <w:t xml:space="preserve"> </w:t>
      </w:r>
      <w:r w:rsidRPr="007F5C33">
        <w:rPr>
          <w:w w:val="105"/>
        </w:rPr>
        <w:t>seconds</w:t>
      </w:r>
      <w:r w:rsidRPr="007F5C33">
        <w:rPr>
          <w:spacing w:val="-5"/>
          <w:w w:val="105"/>
        </w:rPr>
        <w:t xml:space="preserve"> </w:t>
      </w:r>
      <w:r w:rsidRPr="007F5C33">
        <w:rPr>
          <w:w w:val="105"/>
        </w:rPr>
        <w:t>and</w:t>
      </w:r>
      <w:r w:rsidRPr="007F5C33">
        <w:rPr>
          <w:spacing w:val="-5"/>
          <w:w w:val="105"/>
        </w:rPr>
        <w:t xml:space="preserve"> </w:t>
      </w:r>
      <w:r w:rsidRPr="007F5C33">
        <w:rPr>
          <w:w w:val="105"/>
        </w:rPr>
        <w:t>the</w:t>
      </w:r>
      <w:r w:rsidRPr="007F5C33">
        <w:rPr>
          <w:spacing w:val="-5"/>
          <w:w w:val="105"/>
        </w:rPr>
        <w:t xml:space="preserve"> </w:t>
      </w:r>
      <w:r w:rsidRPr="007F5C33">
        <w:rPr>
          <w:w w:val="105"/>
        </w:rPr>
        <w:t>tubes were</w:t>
      </w:r>
      <w:r w:rsidRPr="007F5C33">
        <w:rPr>
          <w:spacing w:val="-9"/>
          <w:w w:val="105"/>
        </w:rPr>
        <w:t xml:space="preserve"> </w:t>
      </w:r>
      <w:r w:rsidRPr="007F5C33">
        <w:rPr>
          <w:w w:val="105"/>
        </w:rPr>
        <w:t>centrifuged</w:t>
      </w:r>
      <w:r w:rsidRPr="007F5C33">
        <w:rPr>
          <w:spacing w:val="-7"/>
          <w:w w:val="105"/>
        </w:rPr>
        <w:t xml:space="preserve"> </w:t>
      </w:r>
      <w:r w:rsidRPr="007F5C33">
        <w:rPr>
          <w:w w:val="105"/>
        </w:rPr>
        <w:t>at</w:t>
      </w:r>
      <w:r w:rsidRPr="007F5C33">
        <w:rPr>
          <w:spacing w:val="-11"/>
          <w:w w:val="105"/>
        </w:rPr>
        <w:t xml:space="preserve"> </w:t>
      </w:r>
      <w:r w:rsidRPr="007F5C33">
        <w:rPr>
          <w:w w:val="105"/>
        </w:rPr>
        <w:t>maximum</w:t>
      </w:r>
      <w:r w:rsidRPr="007F5C33">
        <w:rPr>
          <w:spacing w:val="-11"/>
          <w:w w:val="105"/>
        </w:rPr>
        <w:t xml:space="preserve"> </w:t>
      </w:r>
      <w:r w:rsidRPr="007F5C33">
        <w:rPr>
          <w:w w:val="105"/>
        </w:rPr>
        <w:t>speed</w:t>
      </w:r>
      <w:r w:rsidRPr="007F5C33">
        <w:rPr>
          <w:spacing w:val="-7"/>
          <w:w w:val="105"/>
        </w:rPr>
        <w:t xml:space="preserve"> </w:t>
      </w:r>
      <w:r w:rsidRPr="007F5C33">
        <w:rPr>
          <w:w w:val="105"/>
        </w:rPr>
        <w:t>(10,000xg). The heavier debris formed the pellet and the lighter DNA (free from impurities) was suspended in the supernatant which was transferred into clean labeled micro-centrifuge tubes for further use NTBLCP SOP Manual (2011) and WHO (2008).</w:t>
      </w:r>
    </w:p>
    <w:p w14:paraId="273BC37C" w14:textId="77777777" w:rsidR="00AE218C" w:rsidRPr="007F5C33" w:rsidRDefault="00AE218C" w:rsidP="00FB4745">
      <w:pPr>
        <w:pStyle w:val="BodyText"/>
        <w:spacing w:before="2" w:line="249" w:lineRule="auto"/>
        <w:ind w:right="1"/>
        <w:jc w:val="both"/>
      </w:pPr>
    </w:p>
    <w:p w14:paraId="7576B91C" w14:textId="77777777" w:rsidR="00A3077E" w:rsidRPr="00A3077E" w:rsidRDefault="00A3077E" w:rsidP="00FB4745">
      <w:pPr>
        <w:pStyle w:val="BodyText"/>
        <w:spacing w:before="2" w:line="249" w:lineRule="auto"/>
        <w:jc w:val="both"/>
        <w:rPr>
          <w:b/>
          <w:bCs/>
          <w:w w:val="105"/>
        </w:rPr>
      </w:pPr>
      <w:r w:rsidRPr="00A3077E">
        <w:rPr>
          <w:b/>
          <w:bCs/>
          <w:w w:val="105"/>
        </w:rPr>
        <w:t xml:space="preserve">DNA </w:t>
      </w:r>
      <w:proofErr w:type="gramStart"/>
      <w:r w:rsidRPr="00A3077E">
        <w:rPr>
          <w:b/>
          <w:bCs/>
          <w:w w:val="105"/>
        </w:rPr>
        <w:t>Master  Mix</w:t>
      </w:r>
      <w:proofErr w:type="gramEnd"/>
      <w:r w:rsidRPr="00A3077E">
        <w:rPr>
          <w:b/>
          <w:bCs/>
          <w:w w:val="105"/>
        </w:rPr>
        <w:t xml:space="preserve">  </w:t>
      </w:r>
      <w:proofErr w:type="gramStart"/>
      <w:r w:rsidRPr="00A3077E">
        <w:rPr>
          <w:b/>
          <w:bCs/>
          <w:w w:val="105"/>
        </w:rPr>
        <w:t>Preparation  and</w:t>
      </w:r>
      <w:proofErr w:type="gramEnd"/>
      <w:r w:rsidRPr="00A3077E">
        <w:rPr>
          <w:b/>
          <w:bCs/>
          <w:w w:val="105"/>
        </w:rPr>
        <w:t xml:space="preserve"> Amplification</w:t>
      </w:r>
    </w:p>
    <w:p w14:paraId="705E77F7" w14:textId="762B4804" w:rsidR="00993D80" w:rsidRPr="007F5C33" w:rsidRDefault="00000000" w:rsidP="00FB4745">
      <w:pPr>
        <w:pStyle w:val="BodyText"/>
        <w:spacing w:before="2" w:line="249" w:lineRule="auto"/>
        <w:jc w:val="both"/>
        <w:rPr>
          <w:w w:val="105"/>
        </w:rPr>
      </w:pPr>
      <w:r w:rsidRPr="007F5C33">
        <w:rPr>
          <w:w w:val="105"/>
        </w:rPr>
        <w:t>The</w:t>
      </w:r>
      <w:r w:rsidRPr="007F5C33">
        <w:rPr>
          <w:spacing w:val="-10"/>
          <w:w w:val="105"/>
        </w:rPr>
        <w:t xml:space="preserve"> </w:t>
      </w:r>
      <w:r w:rsidRPr="007F5C33">
        <w:rPr>
          <w:w w:val="105"/>
        </w:rPr>
        <w:t>master</w:t>
      </w:r>
      <w:r w:rsidRPr="007F5C33">
        <w:rPr>
          <w:spacing w:val="-8"/>
          <w:w w:val="105"/>
        </w:rPr>
        <w:t xml:space="preserve"> </w:t>
      </w:r>
      <w:r w:rsidRPr="007F5C33">
        <w:rPr>
          <w:w w:val="105"/>
        </w:rPr>
        <w:t>mix</w:t>
      </w:r>
      <w:r w:rsidRPr="007F5C33">
        <w:rPr>
          <w:spacing w:val="-9"/>
          <w:w w:val="105"/>
        </w:rPr>
        <w:t xml:space="preserve"> </w:t>
      </w:r>
      <w:r w:rsidRPr="007F5C33">
        <w:rPr>
          <w:w w:val="105"/>
        </w:rPr>
        <w:t>was</w:t>
      </w:r>
      <w:r w:rsidRPr="007F5C33">
        <w:rPr>
          <w:spacing w:val="-10"/>
          <w:w w:val="105"/>
        </w:rPr>
        <w:t xml:space="preserve"> </w:t>
      </w:r>
      <w:r w:rsidRPr="007F5C33">
        <w:rPr>
          <w:w w:val="105"/>
        </w:rPr>
        <w:t>made</w:t>
      </w:r>
      <w:r w:rsidRPr="007F5C33">
        <w:rPr>
          <w:spacing w:val="-10"/>
          <w:w w:val="105"/>
        </w:rPr>
        <w:t xml:space="preserve"> </w:t>
      </w:r>
      <w:r w:rsidRPr="007F5C33">
        <w:rPr>
          <w:w w:val="105"/>
        </w:rPr>
        <w:t>up</w:t>
      </w:r>
      <w:r w:rsidRPr="007F5C33">
        <w:rPr>
          <w:spacing w:val="-9"/>
          <w:w w:val="105"/>
        </w:rPr>
        <w:t xml:space="preserve"> </w:t>
      </w:r>
      <w:r w:rsidRPr="007F5C33">
        <w:rPr>
          <w:w w:val="105"/>
        </w:rPr>
        <w:t>of</w:t>
      </w:r>
      <w:r w:rsidRPr="007F5C33">
        <w:rPr>
          <w:spacing w:val="-8"/>
          <w:w w:val="105"/>
        </w:rPr>
        <w:t xml:space="preserve"> </w:t>
      </w:r>
      <w:r w:rsidRPr="007F5C33">
        <w:rPr>
          <w:w w:val="105"/>
        </w:rPr>
        <w:t>10µl</w:t>
      </w:r>
      <w:r w:rsidRPr="007F5C33">
        <w:rPr>
          <w:spacing w:val="-11"/>
          <w:w w:val="105"/>
        </w:rPr>
        <w:t xml:space="preserve"> </w:t>
      </w:r>
      <w:r w:rsidRPr="007F5C33">
        <w:rPr>
          <w:w w:val="105"/>
        </w:rPr>
        <w:t>of</w:t>
      </w:r>
      <w:r w:rsidRPr="007F5C33">
        <w:rPr>
          <w:spacing w:val="-8"/>
          <w:w w:val="105"/>
        </w:rPr>
        <w:t xml:space="preserve"> </w:t>
      </w:r>
      <w:r w:rsidRPr="007F5C33">
        <w:rPr>
          <w:w w:val="105"/>
        </w:rPr>
        <w:t>the</w:t>
      </w:r>
      <w:r w:rsidRPr="007F5C33">
        <w:rPr>
          <w:spacing w:val="-10"/>
          <w:w w:val="105"/>
        </w:rPr>
        <w:t xml:space="preserve"> </w:t>
      </w:r>
      <w:r w:rsidRPr="007F5C33">
        <w:rPr>
          <w:w w:val="105"/>
        </w:rPr>
        <w:t>AM- A and</w:t>
      </w:r>
      <w:r w:rsidRPr="007F5C33">
        <w:rPr>
          <w:spacing w:val="-3"/>
          <w:w w:val="105"/>
        </w:rPr>
        <w:t xml:space="preserve"> </w:t>
      </w:r>
      <w:r w:rsidRPr="007F5C33">
        <w:rPr>
          <w:w w:val="105"/>
        </w:rPr>
        <w:t>35µl</w:t>
      </w:r>
      <w:r w:rsidRPr="007F5C33">
        <w:rPr>
          <w:spacing w:val="-3"/>
          <w:w w:val="105"/>
        </w:rPr>
        <w:t xml:space="preserve"> </w:t>
      </w:r>
      <w:r w:rsidRPr="007F5C33">
        <w:rPr>
          <w:w w:val="105"/>
        </w:rPr>
        <w:t>of AM-B</w:t>
      </w:r>
      <w:r w:rsidRPr="007F5C33">
        <w:rPr>
          <w:spacing w:val="-2"/>
          <w:w w:val="105"/>
        </w:rPr>
        <w:t xml:space="preserve"> </w:t>
      </w:r>
      <w:r w:rsidRPr="007F5C33">
        <w:rPr>
          <w:w w:val="105"/>
        </w:rPr>
        <w:t>Reagent</w:t>
      </w:r>
      <w:r w:rsidRPr="007F5C33">
        <w:rPr>
          <w:spacing w:val="-3"/>
          <w:w w:val="105"/>
        </w:rPr>
        <w:t xml:space="preserve"> </w:t>
      </w:r>
      <w:r w:rsidRPr="007F5C33">
        <w:rPr>
          <w:w w:val="105"/>
        </w:rPr>
        <w:t>which</w:t>
      </w:r>
      <w:r w:rsidRPr="007F5C33">
        <w:rPr>
          <w:spacing w:val="-1"/>
          <w:w w:val="105"/>
        </w:rPr>
        <w:t xml:space="preserve"> </w:t>
      </w:r>
      <w:r w:rsidRPr="007F5C33">
        <w:rPr>
          <w:w w:val="105"/>
        </w:rPr>
        <w:t xml:space="preserve">was </w:t>
      </w:r>
      <w:proofErr w:type="spellStart"/>
      <w:r w:rsidRPr="007F5C33">
        <w:rPr>
          <w:spacing w:val="-2"/>
          <w:w w:val="105"/>
        </w:rPr>
        <w:t>placed</w:t>
      </w:r>
      <w:r w:rsidRPr="007F5C33">
        <w:rPr>
          <w:w w:val="105"/>
        </w:rPr>
        <w:t>in</w:t>
      </w:r>
      <w:proofErr w:type="spellEnd"/>
      <w:r w:rsidRPr="007F5C33">
        <w:rPr>
          <w:spacing w:val="28"/>
          <w:w w:val="105"/>
        </w:rPr>
        <w:t xml:space="preserve"> </w:t>
      </w:r>
      <w:r w:rsidRPr="007F5C33">
        <w:rPr>
          <w:w w:val="105"/>
        </w:rPr>
        <w:t>a</w:t>
      </w:r>
      <w:r w:rsidRPr="007F5C33">
        <w:rPr>
          <w:spacing w:val="28"/>
          <w:w w:val="105"/>
        </w:rPr>
        <w:t xml:space="preserve"> </w:t>
      </w:r>
      <w:r w:rsidRPr="007F5C33">
        <w:rPr>
          <w:w w:val="105"/>
        </w:rPr>
        <w:t>PCR</w:t>
      </w:r>
      <w:r w:rsidRPr="007F5C33">
        <w:rPr>
          <w:spacing w:val="27"/>
          <w:w w:val="105"/>
        </w:rPr>
        <w:t xml:space="preserve"> </w:t>
      </w:r>
      <w:r w:rsidRPr="007F5C33">
        <w:rPr>
          <w:w w:val="105"/>
        </w:rPr>
        <w:t>tube</w:t>
      </w:r>
      <w:r w:rsidRPr="007F5C33">
        <w:rPr>
          <w:spacing w:val="25"/>
          <w:w w:val="105"/>
        </w:rPr>
        <w:t xml:space="preserve"> </w:t>
      </w:r>
      <w:r w:rsidRPr="007F5C33">
        <w:rPr>
          <w:w w:val="105"/>
        </w:rPr>
        <w:t>and</w:t>
      </w:r>
      <w:r w:rsidRPr="007F5C33">
        <w:rPr>
          <w:spacing w:val="28"/>
          <w:w w:val="105"/>
        </w:rPr>
        <w:t xml:space="preserve"> </w:t>
      </w:r>
      <w:r w:rsidRPr="007F5C33">
        <w:rPr>
          <w:w w:val="105"/>
        </w:rPr>
        <w:t>mixed</w:t>
      </w:r>
      <w:r w:rsidRPr="007F5C33">
        <w:rPr>
          <w:spacing w:val="26"/>
          <w:w w:val="105"/>
        </w:rPr>
        <w:t xml:space="preserve"> </w:t>
      </w:r>
      <w:r w:rsidRPr="007F5C33">
        <w:rPr>
          <w:w w:val="105"/>
        </w:rPr>
        <w:t>very</w:t>
      </w:r>
      <w:r w:rsidRPr="007F5C33">
        <w:rPr>
          <w:spacing w:val="26"/>
          <w:w w:val="105"/>
        </w:rPr>
        <w:t xml:space="preserve"> </w:t>
      </w:r>
      <w:r w:rsidRPr="007F5C33">
        <w:rPr>
          <w:w w:val="105"/>
        </w:rPr>
        <w:t>well.</w:t>
      </w:r>
      <w:r w:rsidRPr="007F5C33">
        <w:rPr>
          <w:spacing w:val="27"/>
          <w:w w:val="105"/>
        </w:rPr>
        <w:t xml:space="preserve"> </w:t>
      </w:r>
      <w:r w:rsidRPr="007F5C33">
        <w:rPr>
          <w:w w:val="105"/>
        </w:rPr>
        <w:t>This</w:t>
      </w:r>
      <w:r w:rsidRPr="007F5C33">
        <w:rPr>
          <w:spacing w:val="25"/>
          <w:w w:val="105"/>
        </w:rPr>
        <w:t xml:space="preserve"> </w:t>
      </w:r>
      <w:r w:rsidRPr="007F5C33">
        <w:rPr>
          <w:w w:val="105"/>
        </w:rPr>
        <w:t>was prepared</w:t>
      </w:r>
      <w:r w:rsidRPr="007F5C33">
        <w:rPr>
          <w:spacing w:val="-9"/>
          <w:w w:val="105"/>
        </w:rPr>
        <w:t xml:space="preserve"> </w:t>
      </w:r>
      <w:r w:rsidRPr="007F5C33">
        <w:rPr>
          <w:w w:val="105"/>
        </w:rPr>
        <w:t>inside</w:t>
      </w:r>
      <w:r w:rsidRPr="007F5C33">
        <w:rPr>
          <w:spacing w:val="-9"/>
          <w:w w:val="105"/>
        </w:rPr>
        <w:t xml:space="preserve"> </w:t>
      </w:r>
      <w:r w:rsidRPr="007F5C33">
        <w:rPr>
          <w:w w:val="105"/>
        </w:rPr>
        <w:t>dead</w:t>
      </w:r>
      <w:r w:rsidRPr="007F5C33">
        <w:rPr>
          <w:spacing w:val="-9"/>
          <w:w w:val="105"/>
        </w:rPr>
        <w:t xml:space="preserve"> </w:t>
      </w:r>
      <w:r w:rsidRPr="007F5C33">
        <w:rPr>
          <w:w w:val="105"/>
        </w:rPr>
        <w:t>air</w:t>
      </w:r>
      <w:r w:rsidRPr="007F5C33">
        <w:rPr>
          <w:spacing w:val="-10"/>
          <w:w w:val="105"/>
        </w:rPr>
        <w:t xml:space="preserve"> </w:t>
      </w:r>
      <w:r w:rsidRPr="007F5C33">
        <w:rPr>
          <w:w w:val="105"/>
        </w:rPr>
        <w:t>box</w:t>
      </w:r>
      <w:r w:rsidRPr="007F5C33">
        <w:rPr>
          <w:spacing w:val="-9"/>
          <w:w w:val="105"/>
        </w:rPr>
        <w:t xml:space="preserve"> </w:t>
      </w:r>
      <w:r w:rsidRPr="007F5C33">
        <w:rPr>
          <w:w w:val="105"/>
        </w:rPr>
        <w:t>in</w:t>
      </w:r>
      <w:r w:rsidRPr="007F5C33">
        <w:rPr>
          <w:spacing w:val="-9"/>
          <w:w w:val="105"/>
        </w:rPr>
        <w:t xml:space="preserve"> </w:t>
      </w:r>
      <w:r w:rsidRPr="007F5C33">
        <w:rPr>
          <w:w w:val="105"/>
        </w:rPr>
        <w:t>a</w:t>
      </w:r>
      <w:r w:rsidRPr="007F5C33">
        <w:rPr>
          <w:spacing w:val="-11"/>
          <w:w w:val="105"/>
        </w:rPr>
        <w:t xml:space="preserve"> </w:t>
      </w:r>
      <w:r w:rsidRPr="007F5C33">
        <w:rPr>
          <w:w w:val="105"/>
        </w:rPr>
        <w:t>clean</w:t>
      </w:r>
      <w:r w:rsidRPr="007F5C33">
        <w:rPr>
          <w:spacing w:val="-9"/>
          <w:w w:val="105"/>
        </w:rPr>
        <w:t xml:space="preserve"> </w:t>
      </w:r>
      <w:r w:rsidRPr="007F5C33">
        <w:rPr>
          <w:w w:val="105"/>
        </w:rPr>
        <w:t>DNA</w:t>
      </w:r>
      <w:r w:rsidRPr="007F5C33">
        <w:rPr>
          <w:spacing w:val="-7"/>
          <w:w w:val="105"/>
        </w:rPr>
        <w:t xml:space="preserve"> </w:t>
      </w:r>
      <w:r w:rsidRPr="007F5C33">
        <w:rPr>
          <w:w w:val="105"/>
        </w:rPr>
        <w:t>free room. Then 5µl of</w:t>
      </w:r>
      <w:r w:rsidRPr="007F5C33">
        <w:rPr>
          <w:spacing w:val="17"/>
          <w:w w:val="105"/>
        </w:rPr>
        <w:t xml:space="preserve"> </w:t>
      </w:r>
      <w:r w:rsidRPr="007F5C33">
        <w:rPr>
          <w:w w:val="105"/>
        </w:rPr>
        <w:t>each</w:t>
      </w:r>
      <w:r w:rsidRPr="007F5C33">
        <w:rPr>
          <w:spacing w:val="17"/>
          <w:w w:val="105"/>
        </w:rPr>
        <w:t xml:space="preserve"> </w:t>
      </w:r>
      <w:r w:rsidRPr="007F5C33">
        <w:rPr>
          <w:w w:val="105"/>
        </w:rPr>
        <w:t>sample (containing the extracted</w:t>
      </w:r>
      <w:r w:rsidRPr="007F5C33">
        <w:rPr>
          <w:spacing w:val="32"/>
          <w:w w:val="105"/>
        </w:rPr>
        <w:t xml:space="preserve"> </w:t>
      </w:r>
      <w:r w:rsidRPr="007F5C33">
        <w:rPr>
          <w:w w:val="105"/>
        </w:rPr>
        <w:t>DNA</w:t>
      </w:r>
      <w:r w:rsidRPr="007F5C33">
        <w:rPr>
          <w:spacing w:val="32"/>
          <w:w w:val="105"/>
        </w:rPr>
        <w:t xml:space="preserve"> </w:t>
      </w:r>
      <w:r w:rsidRPr="007F5C33">
        <w:rPr>
          <w:w w:val="105"/>
        </w:rPr>
        <w:t>from</w:t>
      </w:r>
      <w:r w:rsidRPr="007F5C33">
        <w:rPr>
          <w:spacing w:val="32"/>
          <w:w w:val="105"/>
        </w:rPr>
        <w:t xml:space="preserve"> </w:t>
      </w:r>
      <w:r w:rsidRPr="007F5C33">
        <w:rPr>
          <w:w w:val="105"/>
        </w:rPr>
        <w:t>above)</w:t>
      </w:r>
      <w:r w:rsidRPr="007F5C33">
        <w:rPr>
          <w:spacing w:val="31"/>
          <w:w w:val="105"/>
        </w:rPr>
        <w:t xml:space="preserve"> </w:t>
      </w:r>
      <w:r w:rsidRPr="007F5C33">
        <w:rPr>
          <w:w w:val="105"/>
        </w:rPr>
        <w:t>was</w:t>
      </w:r>
      <w:r w:rsidRPr="007F5C33">
        <w:rPr>
          <w:spacing w:val="29"/>
          <w:w w:val="105"/>
        </w:rPr>
        <w:t xml:space="preserve"> </w:t>
      </w:r>
      <w:r w:rsidRPr="007F5C33">
        <w:rPr>
          <w:w w:val="105"/>
        </w:rPr>
        <w:t>added</w:t>
      </w:r>
      <w:r w:rsidRPr="007F5C33">
        <w:rPr>
          <w:spacing w:val="34"/>
          <w:w w:val="105"/>
        </w:rPr>
        <w:t xml:space="preserve"> </w:t>
      </w:r>
      <w:r w:rsidRPr="007F5C33">
        <w:rPr>
          <w:w w:val="105"/>
        </w:rPr>
        <w:t>to</w:t>
      </w:r>
      <w:r w:rsidRPr="007F5C33">
        <w:rPr>
          <w:spacing w:val="34"/>
          <w:w w:val="105"/>
        </w:rPr>
        <w:t xml:space="preserve"> </w:t>
      </w:r>
      <w:r w:rsidRPr="007F5C33">
        <w:rPr>
          <w:w w:val="105"/>
        </w:rPr>
        <w:t>the corresponding</w:t>
      </w:r>
      <w:r w:rsidRPr="007F5C33">
        <w:rPr>
          <w:spacing w:val="36"/>
          <w:w w:val="105"/>
        </w:rPr>
        <w:t xml:space="preserve"> </w:t>
      </w:r>
      <w:r w:rsidRPr="007F5C33">
        <w:rPr>
          <w:w w:val="105"/>
        </w:rPr>
        <w:t>tube</w:t>
      </w:r>
      <w:r w:rsidRPr="007F5C33">
        <w:rPr>
          <w:spacing w:val="38"/>
          <w:w w:val="105"/>
        </w:rPr>
        <w:t xml:space="preserve"> </w:t>
      </w:r>
      <w:r w:rsidRPr="007F5C33">
        <w:rPr>
          <w:w w:val="105"/>
        </w:rPr>
        <w:t>containing</w:t>
      </w:r>
      <w:r w:rsidRPr="007F5C33">
        <w:rPr>
          <w:spacing w:val="36"/>
          <w:w w:val="105"/>
        </w:rPr>
        <w:t xml:space="preserve"> </w:t>
      </w:r>
      <w:r w:rsidRPr="007F5C33">
        <w:rPr>
          <w:w w:val="105"/>
        </w:rPr>
        <w:t>the</w:t>
      </w:r>
      <w:r w:rsidRPr="007F5C33">
        <w:rPr>
          <w:spacing w:val="38"/>
          <w:w w:val="105"/>
        </w:rPr>
        <w:t xml:space="preserve"> </w:t>
      </w:r>
      <w:r w:rsidRPr="007F5C33">
        <w:rPr>
          <w:w w:val="105"/>
        </w:rPr>
        <w:t>master</w:t>
      </w:r>
      <w:r w:rsidRPr="007F5C33">
        <w:rPr>
          <w:spacing w:val="40"/>
          <w:w w:val="105"/>
        </w:rPr>
        <w:t xml:space="preserve"> </w:t>
      </w:r>
      <w:r w:rsidRPr="007F5C33">
        <w:rPr>
          <w:w w:val="105"/>
        </w:rPr>
        <w:t>mix and</w:t>
      </w:r>
      <w:r w:rsidRPr="007F5C33">
        <w:rPr>
          <w:spacing w:val="-3"/>
          <w:w w:val="105"/>
        </w:rPr>
        <w:t xml:space="preserve"> </w:t>
      </w:r>
      <w:r w:rsidRPr="007F5C33">
        <w:rPr>
          <w:w w:val="105"/>
        </w:rPr>
        <w:t>then</w:t>
      </w:r>
      <w:r w:rsidRPr="007F5C33">
        <w:rPr>
          <w:spacing w:val="-3"/>
          <w:w w:val="105"/>
        </w:rPr>
        <w:t xml:space="preserve"> </w:t>
      </w:r>
      <w:r w:rsidRPr="007F5C33">
        <w:rPr>
          <w:w w:val="105"/>
        </w:rPr>
        <w:t>mixed gently</w:t>
      </w:r>
      <w:r w:rsidRPr="007F5C33">
        <w:rPr>
          <w:spacing w:val="-4"/>
          <w:w w:val="105"/>
        </w:rPr>
        <w:t xml:space="preserve"> </w:t>
      </w:r>
      <w:r w:rsidRPr="007F5C33">
        <w:rPr>
          <w:w w:val="105"/>
        </w:rPr>
        <w:t>by</w:t>
      </w:r>
      <w:r w:rsidRPr="007F5C33">
        <w:rPr>
          <w:spacing w:val="-4"/>
          <w:w w:val="105"/>
        </w:rPr>
        <w:t xml:space="preserve"> </w:t>
      </w:r>
      <w:r w:rsidRPr="007F5C33">
        <w:rPr>
          <w:w w:val="105"/>
        </w:rPr>
        <w:t>pipetting</w:t>
      </w:r>
      <w:r w:rsidRPr="007F5C33">
        <w:rPr>
          <w:spacing w:val="-6"/>
          <w:w w:val="105"/>
        </w:rPr>
        <w:t xml:space="preserve"> </w:t>
      </w:r>
      <w:r w:rsidRPr="007F5C33">
        <w:rPr>
          <w:w w:val="105"/>
        </w:rPr>
        <w:t>up</w:t>
      </w:r>
      <w:r w:rsidRPr="007F5C33">
        <w:rPr>
          <w:spacing w:val="-3"/>
          <w:w w:val="105"/>
        </w:rPr>
        <w:t xml:space="preserve"> </w:t>
      </w:r>
      <w:r w:rsidRPr="007F5C33">
        <w:rPr>
          <w:w w:val="105"/>
        </w:rPr>
        <w:t>and</w:t>
      </w:r>
      <w:r w:rsidRPr="007F5C33">
        <w:rPr>
          <w:spacing w:val="-6"/>
          <w:w w:val="105"/>
        </w:rPr>
        <w:t xml:space="preserve"> </w:t>
      </w:r>
      <w:r w:rsidRPr="007F5C33">
        <w:rPr>
          <w:w w:val="105"/>
        </w:rPr>
        <w:t>down a few times. The PCR tubes were</w:t>
      </w:r>
      <w:r w:rsidRPr="007F5C33">
        <w:rPr>
          <w:spacing w:val="-1"/>
          <w:w w:val="105"/>
        </w:rPr>
        <w:t xml:space="preserve"> </w:t>
      </w:r>
      <w:r w:rsidRPr="007F5C33">
        <w:rPr>
          <w:w w:val="105"/>
        </w:rPr>
        <w:t>then</w:t>
      </w:r>
      <w:r w:rsidRPr="007F5C33">
        <w:rPr>
          <w:spacing w:val="-1"/>
          <w:w w:val="105"/>
        </w:rPr>
        <w:t xml:space="preserve"> </w:t>
      </w:r>
      <w:r w:rsidRPr="007F5C33">
        <w:rPr>
          <w:w w:val="105"/>
        </w:rPr>
        <w:t xml:space="preserve">placed in a 30 cycle (10 + 20) thermal cycler program for amplification (Hain </w:t>
      </w:r>
      <w:proofErr w:type="spellStart"/>
      <w:r w:rsidRPr="007F5C33">
        <w:rPr>
          <w:w w:val="105"/>
        </w:rPr>
        <w:t>Lifescience</w:t>
      </w:r>
      <w:proofErr w:type="spellEnd"/>
      <w:r w:rsidRPr="007F5C33">
        <w:rPr>
          <w:w w:val="105"/>
        </w:rPr>
        <w:t xml:space="preserve"> 2013 manual). </w:t>
      </w:r>
    </w:p>
    <w:p w14:paraId="2913912A" w14:textId="77777777" w:rsidR="00993D80" w:rsidRPr="007F5C33" w:rsidRDefault="00993D80" w:rsidP="00FB4745">
      <w:pPr>
        <w:pStyle w:val="BodyText"/>
        <w:spacing w:before="2" w:line="249" w:lineRule="auto"/>
        <w:jc w:val="both"/>
        <w:rPr>
          <w:w w:val="105"/>
        </w:rPr>
      </w:pPr>
    </w:p>
    <w:p w14:paraId="4C24E523" w14:textId="77777777" w:rsidR="00993D80" w:rsidRPr="007F5C33" w:rsidRDefault="00000000" w:rsidP="00993D80">
      <w:pPr>
        <w:pStyle w:val="BodyText"/>
        <w:spacing w:before="2" w:line="249" w:lineRule="auto"/>
        <w:jc w:val="both"/>
        <w:rPr>
          <w:w w:val="105"/>
        </w:rPr>
      </w:pPr>
      <w:r w:rsidRPr="007F5C33">
        <w:rPr>
          <w:b/>
          <w:w w:val="105"/>
        </w:rPr>
        <w:t>Hybridization and Detection</w:t>
      </w:r>
    </w:p>
    <w:p w14:paraId="014ABE64" w14:textId="77777777" w:rsidR="00993D80" w:rsidRPr="007F5C33" w:rsidRDefault="00993D80" w:rsidP="00993D80">
      <w:pPr>
        <w:pStyle w:val="BodyText"/>
        <w:spacing w:before="2" w:line="249" w:lineRule="auto"/>
        <w:jc w:val="both"/>
        <w:rPr>
          <w:w w:val="105"/>
        </w:rPr>
      </w:pPr>
    </w:p>
    <w:p w14:paraId="606EB1C2" w14:textId="77777777" w:rsidR="00993D80" w:rsidRPr="007F5C33" w:rsidRDefault="00000000" w:rsidP="00993D80">
      <w:pPr>
        <w:pStyle w:val="BodyText"/>
        <w:spacing w:before="2" w:line="249" w:lineRule="auto"/>
        <w:jc w:val="both"/>
        <w:rPr>
          <w:spacing w:val="-2"/>
          <w:w w:val="105"/>
        </w:rPr>
      </w:pPr>
      <w:r w:rsidRPr="007F5C33">
        <w:rPr>
          <w:noProof/>
        </w:rPr>
        <mc:AlternateContent>
          <mc:Choice Requires="wps">
            <w:drawing>
              <wp:anchor distT="0" distB="0" distL="0" distR="0" simplePos="0" relativeHeight="251632128" behindDoc="1" locked="0" layoutInCell="1" allowOverlap="1" wp14:anchorId="187D9C87" wp14:editId="25EAB160">
                <wp:simplePos x="0" y="0"/>
                <wp:positionH relativeFrom="page">
                  <wp:posOffset>4303776</wp:posOffset>
                </wp:positionH>
                <wp:positionV relativeFrom="paragraph">
                  <wp:posOffset>1350979</wp:posOffset>
                </wp:positionV>
                <wp:extent cx="32384" cy="155575"/>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4" cy="155575"/>
                        </a:xfrm>
                        <a:custGeom>
                          <a:avLst/>
                          <a:gdLst/>
                          <a:ahLst/>
                          <a:cxnLst/>
                          <a:rect l="l" t="t" r="r" b="b"/>
                          <a:pathLst>
                            <a:path w="32384" h="155575">
                              <a:moveTo>
                                <a:pt x="32003" y="0"/>
                              </a:moveTo>
                              <a:lnTo>
                                <a:pt x="0" y="0"/>
                              </a:lnTo>
                              <a:lnTo>
                                <a:pt x="0" y="155447"/>
                              </a:lnTo>
                              <a:lnTo>
                                <a:pt x="32003" y="155447"/>
                              </a:lnTo>
                              <a:lnTo>
                                <a:pt x="32003"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4EE56110" id="Graphic 16" o:spid="_x0000_s1026" style="position:absolute;margin-left:338.9pt;margin-top:106.4pt;width:2.55pt;height:12.25pt;z-index:-251684352;visibility:visible;mso-wrap-style:square;mso-wrap-distance-left:0;mso-wrap-distance-top:0;mso-wrap-distance-right:0;mso-wrap-distance-bottom:0;mso-position-horizontal:absolute;mso-position-horizontal-relative:page;mso-position-vertical:absolute;mso-position-vertical-relative:text;v-text-anchor:top" coordsize="32384,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" path="m32003,l,,,155447r32003,l32003,xe" stroked="f">
                <v:path arrowok="t"/>
                <w10:wrap anchorx="page"/>
              </v:shape>
            </w:pict>
          </mc:Fallback>
        </mc:AlternateContent>
      </w:r>
      <w:r w:rsidRPr="007F5C33">
        <w:rPr>
          <w:w w:val="105"/>
        </w:rPr>
        <w:t>Hybridization was performed using an automated GT Blot 48 which allows the automated hybridization of the DNA and detection using STRIP</w:t>
      </w:r>
      <w:r w:rsidRPr="007F5C33">
        <w:rPr>
          <w:spacing w:val="40"/>
          <w:w w:val="105"/>
        </w:rPr>
        <w:t xml:space="preserve"> </w:t>
      </w:r>
      <w:r w:rsidRPr="007F5C33">
        <w:rPr>
          <w:w w:val="105"/>
        </w:rPr>
        <w:t>technology was done according to the operator’s manual</w:t>
      </w:r>
      <w:r w:rsidRPr="007F5C33">
        <w:rPr>
          <w:spacing w:val="40"/>
          <w:w w:val="105"/>
        </w:rPr>
        <w:t xml:space="preserve"> </w:t>
      </w:r>
      <w:r w:rsidRPr="007F5C33">
        <w:rPr>
          <w:w w:val="105"/>
        </w:rPr>
        <w:t xml:space="preserve">(Hain </w:t>
      </w:r>
      <w:proofErr w:type="spellStart"/>
      <w:r w:rsidRPr="007F5C33">
        <w:rPr>
          <w:w w:val="105"/>
        </w:rPr>
        <w:t>Lifescience</w:t>
      </w:r>
      <w:proofErr w:type="spellEnd"/>
      <w:r w:rsidRPr="007F5C33">
        <w:rPr>
          <w:w w:val="105"/>
        </w:rPr>
        <w:t xml:space="preserve">, </w:t>
      </w:r>
      <w:proofErr w:type="spellStart"/>
      <w:r w:rsidRPr="007F5C33">
        <w:rPr>
          <w:w w:val="105"/>
        </w:rPr>
        <w:t>Nehren</w:t>
      </w:r>
      <w:proofErr w:type="spellEnd"/>
      <w:r w:rsidRPr="007F5C33">
        <w:rPr>
          <w:w w:val="105"/>
        </w:rPr>
        <w:t xml:space="preserve">, Germany). The results were interpreted based on the operating manual provided by the manufacturer (HAIN </w:t>
      </w:r>
      <w:proofErr w:type="spellStart"/>
      <w:r w:rsidRPr="007F5C33">
        <w:rPr>
          <w:w w:val="105"/>
        </w:rPr>
        <w:t>Lifescience</w:t>
      </w:r>
      <w:proofErr w:type="spellEnd"/>
      <w:r w:rsidRPr="007F5C33">
        <w:rPr>
          <w:spacing w:val="40"/>
          <w:w w:val="105"/>
        </w:rPr>
        <w:t xml:space="preserve"> </w:t>
      </w:r>
      <w:r w:rsidRPr="007F5C33">
        <w:rPr>
          <w:w w:val="105"/>
        </w:rPr>
        <w:t xml:space="preserve">GT-Blot 48 Operator manual, </w:t>
      </w:r>
      <w:r w:rsidRPr="007F5C33">
        <w:rPr>
          <w:spacing w:val="-2"/>
          <w:w w:val="105"/>
        </w:rPr>
        <w:t>2013).</w:t>
      </w:r>
    </w:p>
    <w:p w14:paraId="34265537" w14:textId="77777777" w:rsidR="00993D80" w:rsidRPr="007F5C33" w:rsidRDefault="00993D80" w:rsidP="00993D80">
      <w:pPr>
        <w:pStyle w:val="BodyText"/>
        <w:spacing w:before="2" w:line="249" w:lineRule="auto"/>
        <w:jc w:val="both"/>
        <w:rPr>
          <w:spacing w:val="-2"/>
          <w:w w:val="105"/>
        </w:rPr>
      </w:pPr>
    </w:p>
    <w:p w14:paraId="7ABF08C6" w14:textId="77777777" w:rsidR="00993D80" w:rsidRPr="007F5C33" w:rsidRDefault="00000000" w:rsidP="00993D80">
      <w:pPr>
        <w:pStyle w:val="BodyText"/>
        <w:spacing w:before="2" w:line="249" w:lineRule="auto"/>
        <w:jc w:val="both"/>
        <w:rPr>
          <w:w w:val="105"/>
        </w:rPr>
      </w:pPr>
      <w:r w:rsidRPr="007F5C33">
        <w:rPr>
          <w:b/>
          <w:bCs/>
          <w:spacing w:val="-2"/>
          <w:w w:val="105"/>
        </w:rPr>
        <w:t>RESULTS</w:t>
      </w:r>
    </w:p>
    <w:p w14:paraId="2E8CDEDC" w14:textId="77777777" w:rsidR="00993D80" w:rsidRPr="007F5C33" w:rsidRDefault="00993D80" w:rsidP="00993D80">
      <w:pPr>
        <w:pStyle w:val="BodyText"/>
        <w:spacing w:before="2" w:line="249" w:lineRule="auto"/>
        <w:jc w:val="both"/>
        <w:rPr>
          <w:w w:val="105"/>
        </w:rPr>
      </w:pPr>
    </w:p>
    <w:p w14:paraId="4AF30656" w14:textId="5C8FD687" w:rsidR="00993D80" w:rsidRPr="007F5C33" w:rsidRDefault="00000000" w:rsidP="00993D80">
      <w:pPr>
        <w:pStyle w:val="BodyText"/>
        <w:spacing w:before="2" w:line="249" w:lineRule="auto"/>
        <w:jc w:val="both"/>
        <w:rPr>
          <w:w w:val="105"/>
        </w:rPr>
      </w:pPr>
      <w:r w:rsidRPr="007F5C33">
        <w:rPr>
          <w:w w:val="105"/>
        </w:rPr>
        <w:t>The result of the study shows that 87% of the AFB</w:t>
      </w:r>
      <w:r w:rsidRPr="007F5C33">
        <w:rPr>
          <w:spacing w:val="-13"/>
          <w:w w:val="105"/>
        </w:rPr>
        <w:t xml:space="preserve"> </w:t>
      </w:r>
      <w:r w:rsidRPr="007F5C33">
        <w:rPr>
          <w:w w:val="105"/>
        </w:rPr>
        <w:t>smear</w:t>
      </w:r>
      <w:r w:rsidRPr="007F5C33">
        <w:rPr>
          <w:spacing w:val="-14"/>
          <w:w w:val="105"/>
        </w:rPr>
        <w:t xml:space="preserve"> </w:t>
      </w:r>
      <w:r w:rsidRPr="007F5C33">
        <w:rPr>
          <w:w w:val="105"/>
        </w:rPr>
        <w:t>positive</w:t>
      </w:r>
      <w:r w:rsidRPr="007F5C33">
        <w:rPr>
          <w:spacing w:val="-11"/>
          <w:w w:val="105"/>
        </w:rPr>
        <w:t xml:space="preserve"> </w:t>
      </w:r>
      <w:r w:rsidRPr="007F5C33">
        <w:rPr>
          <w:w w:val="105"/>
        </w:rPr>
        <w:t>samples</w:t>
      </w:r>
      <w:r w:rsidRPr="007F5C33">
        <w:rPr>
          <w:spacing w:val="-12"/>
          <w:w w:val="105"/>
        </w:rPr>
        <w:t xml:space="preserve"> </w:t>
      </w:r>
      <w:r w:rsidRPr="007F5C33">
        <w:rPr>
          <w:w w:val="105"/>
        </w:rPr>
        <w:t>were</w:t>
      </w:r>
      <w:r w:rsidRPr="007F5C33">
        <w:rPr>
          <w:spacing w:val="-13"/>
          <w:w w:val="105"/>
        </w:rPr>
        <w:t xml:space="preserve"> </w:t>
      </w:r>
      <w:r w:rsidRPr="007F5C33">
        <w:rPr>
          <w:w w:val="105"/>
        </w:rPr>
        <w:t>also</w:t>
      </w:r>
      <w:r w:rsidRPr="007F5C33">
        <w:rPr>
          <w:spacing w:val="-11"/>
          <w:w w:val="105"/>
        </w:rPr>
        <w:t xml:space="preserve"> </w:t>
      </w:r>
      <w:r w:rsidRPr="007F5C33">
        <w:rPr>
          <w:w w:val="105"/>
        </w:rPr>
        <w:t xml:space="preserve">identified as positive for </w:t>
      </w:r>
      <w:r w:rsidRPr="007F5C33">
        <w:rPr>
          <w:i/>
          <w:w w:val="105"/>
        </w:rPr>
        <w:t xml:space="preserve">Mycobacterium tuberculosis </w:t>
      </w:r>
      <w:r w:rsidRPr="007F5C33">
        <w:rPr>
          <w:w w:val="105"/>
        </w:rPr>
        <w:t>complex (MTBC) by</w:t>
      </w:r>
      <w:r w:rsidRPr="007F5C33">
        <w:rPr>
          <w:spacing w:val="-1"/>
          <w:w w:val="105"/>
        </w:rPr>
        <w:t xml:space="preserve"> </w:t>
      </w:r>
      <w:r w:rsidRPr="007F5C33">
        <w:rPr>
          <w:w w:val="105"/>
        </w:rPr>
        <w:t xml:space="preserve">the LPA. Whereas 79% of the AFB smear negative samples were detected as negative for MTBC by the LPA. </w:t>
      </w:r>
      <w:r w:rsidR="00A3077E" w:rsidRPr="007F5C33">
        <w:rPr>
          <w:w w:val="105"/>
        </w:rPr>
        <w:t>However,</w:t>
      </w:r>
      <w:r w:rsidRPr="007F5C33">
        <w:rPr>
          <w:w w:val="105"/>
        </w:rPr>
        <w:t xml:space="preserve"> 13% of the AFB smear-positive samples were found to be MTBC negative with the LPA and 21% of AFB smear-negative samples were positive for MTBC using the LPA.</w:t>
      </w:r>
    </w:p>
    <w:p w14:paraId="03481B38" w14:textId="77777777" w:rsidR="00993D80" w:rsidRPr="007F5C33" w:rsidRDefault="00993D80" w:rsidP="00993D80">
      <w:pPr>
        <w:pStyle w:val="BodyText"/>
        <w:spacing w:before="2" w:line="249" w:lineRule="auto"/>
        <w:jc w:val="both"/>
        <w:rPr>
          <w:w w:val="105"/>
        </w:rPr>
      </w:pPr>
    </w:p>
    <w:p w14:paraId="778ABDF0" w14:textId="44B3B22E" w:rsidR="00BF54F4" w:rsidRPr="007F5C33" w:rsidRDefault="00FB4745" w:rsidP="00993D80">
      <w:pPr>
        <w:pStyle w:val="BodyText"/>
        <w:spacing w:before="2" w:line="249" w:lineRule="auto"/>
        <w:jc w:val="both"/>
        <w:rPr>
          <w:w w:val="105"/>
        </w:rPr>
      </w:pPr>
      <w:r w:rsidRPr="007F5C33">
        <w:rPr>
          <w:w w:val="105"/>
        </w:rPr>
        <w:t>T</w:t>
      </w:r>
      <w:r w:rsidR="00000000" w:rsidRPr="007F5C33">
        <w:rPr>
          <w:w w:val="105"/>
        </w:rPr>
        <w:t>he study further revealed that 44.7% of the AFB smear-positive and 46.5% of AFB smear- negative samples were found to be rifampicin resistant only by LPA. Also, 36.8% of AFB smear-positive and 34.5% of the AFB smear- negative sample were found to be MDR-TB by the</w:t>
      </w:r>
      <w:r w:rsidR="00000000" w:rsidRPr="007F5C33">
        <w:rPr>
          <w:spacing w:val="-5"/>
          <w:w w:val="105"/>
        </w:rPr>
        <w:t xml:space="preserve"> </w:t>
      </w:r>
      <w:r w:rsidR="00000000" w:rsidRPr="007F5C33">
        <w:rPr>
          <w:w w:val="105"/>
        </w:rPr>
        <w:t>LPA.</w:t>
      </w:r>
      <w:r w:rsidR="00000000" w:rsidRPr="007F5C33">
        <w:rPr>
          <w:spacing w:val="-6"/>
          <w:w w:val="105"/>
        </w:rPr>
        <w:t xml:space="preserve"> </w:t>
      </w:r>
      <w:r w:rsidR="00000000" w:rsidRPr="007F5C33">
        <w:rPr>
          <w:w w:val="105"/>
        </w:rPr>
        <w:t>Most</w:t>
      </w:r>
      <w:r w:rsidR="00000000" w:rsidRPr="007F5C33">
        <w:rPr>
          <w:spacing w:val="-7"/>
          <w:w w:val="105"/>
        </w:rPr>
        <w:t xml:space="preserve"> </w:t>
      </w:r>
      <w:r w:rsidR="00000000" w:rsidRPr="007F5C33">
        <w:rPr>
          <w:w w:val="105"/>
        </w:rPr>
        <w:t>importantly,</w:t>
      </w:r>
      <w:r w:rsidR="00000000" w:rsidRPr="007F5C33">
        <w:rPr>
          <w:spacing w:val="-4"/>
          <w:w w:val="105"/>
        </w:rPr>
        <w:t xml:space="preserve"> </w:t>
      </w:r>
      <w:r w:rsidR="00000000" w:rsidRPr="007F5C33">
        <w:rPr>
          <w:w w:val="105"/>
        </w:rPr>
        <w:t>15.1%</w:t>
      </w:r>
      <w:r w:rsidR="00000000" w:rsidRPr="007F5C33">
        <w:rPr>
          <w:spacing w:val="-8"/>
          <w:w w:val="105"/>
        </w:rPr>
        <w:t xml:space="preserve"> </w:t>
      </w:r>
      <w:r w:rsidR="00000000" w:rsidRPr="007F5C33">
        <w:rPr>
          <w:w w:val="105"/>
        </w:rPr>
        <w:t>of</w:t>
      </w:r>
      <w:r w:rsidR="00000000" w:rsidRPr="007F5C33">
        <w:rPr>
          <w:spacing w:val="-4"/>
          <w:w w:val="105"/>
        </w:rPr>
        <w:t xml:space="preserve"> </w:t>
      </w:r>
      <w:r w:rsidR="00000000" w:rsidRPr="007F5C33">
        <w:rPr>
          <w:w w:val="105"/>
        </w:rPr>
        <w:t>the</w:t>
      </w:r>
      <w:r w:rsidR="00000000" w:rsidRPr="007F5C33">
        <w:rPr>
          <w:spacing w:val="-5"/>
          <w:w w:val="105"/>
        </w:rPr>
        <w:t xml:space="preserve"> </w:t>
      </w:r>
      <w:r w:rsidR="00000000" w:rsidRPr="007F5C33">
        <w:rPr>
          <w:w w:val="105"/>
        </w:rPr>
        <w:t>smear- positive samples and 17.2% of AFB smear- negative</w:t>
      </w:r>
      <w:r w:rsidR="00000000" w:rsidRPr="007F5C33">
        <w:rPr>
          <w:spacing w:val="-9"/>
          <w:w w:val="105"/>
        </w:rPr>
        <w:t xml:space="preserve"> </w:t>
      </w:r>
      <w:r w:rsidR="00000000" w:rsidRPr="007F5C33">
        <w:rPr>
          <w:w w:val="105"/>
        </w:rPr>
        <w:t>samples</w:t>
      </w:r>
      <w:r w:rsidR="00000000" w:rsidRPr="007F5C33">
        <w:rPr>
          <w:spacing w:val="-9"/>
          <w:w w:val="105"/>
        </w:rPr>
        <w:t xml:space="preserve"> </w:t>
      </w:r>
      <w:r w:rsidR="00000000" w:rsidRPr="007F5C33">
        <w:rPr>
          <w:w w:val="105"/>
        </w:rPr>
        <w:t>were</w:t>
      </w:r>
      <w:r w:rsidR="00000000" w:rsidRPr="007F5C33">
        <w:rPr>
          <w:spacing w:val="-11"/>
          <w:w w:val="105"/>
        </w:rPr>
        <w:t xml:space="preserve"> </w:t>
      </w:r>
      <w:r w:rsidR="00000000" w:rsidRPr="007F5C33">
        <w:rPr>
          <w:w w:val="105"/>
        </w:rPr>
        <w:t>found</w:t>
      </w:r>
      <w:r w:rsidR="00000000" w:rsidRPr="007F5C33">
        <w:rPr>
          <w:spacing w:val="-9"/>
          <w:w w:val="105"/>
        </w:rPr>
        <w:t xml:space="preserve"> </w:t>
      </w:r>
      <w:r w:rsidR="00000000" w:rsidRPr="007F5C33">
        <w:rPr>
          <w:w w:val="105"/>
        </w:rPr>
        <w:t>to</w:t>
      </w:r>
      <w:r w:rsidR="00000000" w:rsidRPr="007F5C33">
        <w:rPr>
          <w:spacing w:val="-11"/>
          <w:w w:val="105"/>
        </w:rPr>
        <w:t xml:space="preserve"> </w:t>
      </w:r>
      <w:r w:rsidR="00000000" w:rsidRPr="007F5C33">
        <w:rPr>
          <w:w w:val="105"/>
        </w:rPr>
        <w:t>be</w:t>
      </w:r>
      <w:r w:rsidR="00000000" w:rsidRPr="007F5C33">
        <w:rPr>
          <w:spacing w:val="-11"/>
          <w:w w:val="105"/>
        </w:rPr>
        <w:t xml:space="preserve"> </w:t>
      </w:r>
      <w:r w:rsidR="00000000" w:rsidRPr="007F5C33">
        <w:rPr>
          <w:w w:val="105"/>
        </w:rPr>
        <w:t>susceptible</w:t>
      </w:r>
      <w:r w:rsidR="00000000" w:rsidRPr="007F5C33">
        <w:rPr>
          <w:spacing w:val="-7"/>
          <w:w w:val="105"/>
        </w:rPr>
        <w:t xml:space="preserve"> </w:t>
      </w:r>
      <w:r w:rsidR="00000000" w:rsidRPr="007F5C33">
        <w:rPr>
          <w:w w:val="105"/>
        </w:rPr>
        <w:t>to both</w:t>
      </w:r>
      <w:r w:rsidR="00000000" w:rsidRPr="007F5C33">
        <w:rPr>
          <w:spacing w:val="62"/>
          <w:w w:val="150"/>
        </w:rPr>
        <w:t xml:space="preserve"> </w:t>
      </w:r>
      <w:r w:rsidR="00000000" w:rsidRPr="007F5C33">
        <w:rPr>
          <w:w w:val="105"/>
        </w:rPr>
        <w:t>rifampicin</w:t>
      </w:r>
      <w:r w:rsidR="00000000" w:rsidRPr="007F5C33">
        <w:rPr>
          <w:spacing w:val="63"/>
          <w:w w:val="150"/>
        </w:rPr>
        <w:t xml:space="preserve"> </w:t>
      </w:r>
      <w:r w:rsidR="00000000" w:rsidRPr="007F5C33">
        <w:rPr>
          <w:w w:val="105"/>
        </w:rPr>
        <w:t>and</w:t>
      </w:r>
      <w:r w:rsidR="00000000" w:rsidRPr="007F5C33">
        <w:rPr>
          <w:spacing w:val="65"/>
          <w:w w:val="150"/>
        </w:rPr>
        <w:t xml:space="preserve"> </w:t>
      </w:r>
      <w:r w:rsidR="00000000" w:rsidRPr="007F5C33">
        <w:rPr>
          <w:w w:val="105"/>
        </w:rPr>
        <w:t>isoniazid</w:t>
      </w:r>
      <w:r w:rsidR="00000000" w:rsidRPr="007F5C33">
        <w:rPr>
          <w:spacing w:val="63"/>
          <w:w w:val="150"/>
        </w:rPr>
        <w:t xml:space="preserve"> </w:t>
      </w:r>
      <w:r w:rsidR="00000000" w:rsidRPr="007F5C33">
        <w:rPr>
          <w:w w:val="105"/>
        </w:rPr>
        <w:t>by</w:t>
      </w:r>
      <w:r w:rsidR="00000000" w:rsidRPr="007F5C33">
        <w:rPr>
          <w:spacing w:val="58"/>
          <w:w w:val="150"/>
        </w:rPr>
        <w:t xml:space="preserve"> </w:t>
      </w:r>
      <w:r w:rsidR="00000000" w:rsidRPr="007F5C33">
        <w:rPr>
          <w:w w:val="105"/>
        </w:rPr>
        <w:t>the</w:t>
      </w:r>
      <w:r w:rsidR="00000000" w:rsidRPr="007F5C33">
        <w:rPr>
          <w:spacing w:val="63"/>
          <w:w w:val="150"/>
        </w:rPr>
        <w:t xml:space="preserve"> </w:t>
      </w:r>
      <w:r w:rsidR="00000000" w:rsidRPr="007F5C33">
        <w:rPr>
          <w:spacing w:val="-4"/>
          <w:w w:val="105"/>
        </w:rPr>
        <w:t>LPA.</w:t>
      </w:r>
      <w:r w:rsidRPr="007F5C33">
        <w:rPr>
          <w:spacing w:val="-4"/>
          <w:w w:val="105"/>
        </w:rPr>
        <w:t xml:space="preserve"> </w:t>
      </w:r>
    </w:p>
    <w:p w14:paraId="6621B4F5" w14:textId="75B7BC6E" w:rsidR="00C103EC" w:rsidRPr="007F5C33" w:rsidRDefault="00C103EC" w:rsidP="00C103EC">
      <w:pPr>
        <w:rPr>
          <w:w w:val="105"/>
          <w:sz w:val="20"/>
          <w:szCs w:val="20"/>
        </w:rPr>
      </w:pPr>
    </w:p>
    <w:tbl>
      <w:tblPr>
        <w:tblStyle w:val="PlainTable2"/>
        <w:tblW w:w="9356" w:type="dxa"/>
        <w:tblLook w:val="06A0" w:firstRow="1" w:lastRow="0" w:firstColumn="1" w:lastColumn="0" w:noHBand="1" w:noVBand="1"/>
      </w:tblPr>
      <w:tblGrid>
        <w:gridCol w:w="3812"/>
        <w:gridCol w:w="967"/>
        <w:gridCol w:w="1293"/>
        <w:gridCol w:w="1370"/>
        <w:gridCol w:w="1914"/>
      </w:tblGrid>
      <w:tr w:rsidR="00BF54F4" w:rsidRPr="007F5C33" w14:paraId="3ED1807B" w14:textId="77777777" w:rsidTr="00A307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6" w:type="dxa"/>
            <w:gridSpan w:val="5"/>
          </w:tcPr>
          <w:p w14:paraId="362B8671" w14:textId="288AC3D4" w:rsidR="00BF54F4" w:rsidRPr="007F5C33" w:rsidRDefault="00BF54F4" w:rsidP="005D591F">
            <w:pPr>
              <w:rPr>
                <w:b w:val="0"/>
                <w:bCs w:val="0"/>
                <w:w w:val="105"/>
                <w:sz w:val="20"/>
                <w:szCs w:val="20"/>
              </w:rPr>
            </w:pPr>
            <w:r w:rsidRPr="007F5C33">
              <w:rPr>
                <w:w w:val="105"/>
                <w:sz w:val="20"/>
                <w:szCs w:val="20"/>
              </w:rPr>
              <w:t>Table 1: Status of Rifampicin Resistant TB (RR-TB) Sputum Samples using Acid fast Bacilli Smea</w:t>
            </w:r>
            <w:r w:rsidR="005D591F" w:rsidRPr="007F5C33">
              <w:rPr>
                <w:b w:val="0"/>
                <w:bCs w:val="0"/>
                <w:w w:val="105"/>
                <w:sz w:val="20"/>
                <w:szCs w:val="20"/>
              </w:rPr>
              <w:t xml:space="preserve">r </w:t>
            </w:r>
            <w:r w:rsidRPr="007F5C33">
              <w:rPr>
                <w:w w:val="105"/>
                <w:sz w:val="20"/>
                <w:szCs w:val="20"/>
              </w:rPr>
              <w:t>and the Line Probe Assay</w:t>
            </w:r>
          </w:p>
        </w:tc>
      </w:tr>
      <w:tr w:rsidR="00CD6DFE" w:rsidRPr="007F5C33" w14:paraId="6383FBD6" w14:textId="77ABDDEB" w:rsidTr="00A3077E">
        <w:tc>
          <w:tcPr>
            <w:cnfStyle w:val="001000000000" w:firstRow="0" w:lastRow="0" w:firstColumn="1" w:lastColumn="0" w:oddVBand="0" w:evenVBand="0" w:oddHBand="0" w:evenHBand="0" w:firstRowFirstColumn="0" w:firstRowLastColumn="0" w:lastRowFirstColumn="0" w:lastRowLastColumn="0"/>
            <w:tcW w:w="3812" w:type="dxa"/>
          </w:tcPr>
          <w:p w14:paraId="0EBA9ABA" w14:textId="77777777" w:rsidR="00CD6DFE" w:rsidRPr="007F5C33" w:rsidRDefault="00CD6DFE" w:rsidP="00CD6DFE">
            <w:pPr>
              <w:jc w:val="center"/>
              <w:rPr>
                <w:b w:val="0"/>
                <w:bCs w:val="0"/>
                <w:w w:val="105"/>
                <w:sz w:val="20"/>
                <w:szCs w:val="20"/>
              </w:rPr>
            </w:pPr>
            <w:r w:rsidRPr="007F5C33">
              <w:rPr>
                <w:b w:val="0"/>
                <w:bCs w:val="0"/>
                <w:w w:val="105"/>
                <w:sz w:val="20"/>
                <w:szCs w:val="20"/>
              </w:rPr>
              <w:t>AFB SMEAR/LPA</w:t>
            </w:r>
          </w:p>
          <w:p w14:paraId="4960AFB2" w14:textId="7D02FCBD" w:rsidR="00CD6DFE" w:rsidRPr="007F5C33" w:rsidRDefault="00CD6DFE" w:rsidP="00CD6DFE">
            <w:pPr>
              <w:jc w:val="center"/>
              <w:rPr>
                <w:b w:val="0"/>
                <w:bCs w:val="0"/>
                <w:w w:val="105"/>
                <w:sz w:val="20"/>
                <w:szCs w:val="20"/>
              </w:rPr>
            </w:pPr>
            <w:r w:rsidRPr="007F5C33">
              <w:rPr>
                <w:b w:val="0"/>
                <w:bCs w:val="0"/>
                <w:w w:val="105"/>
                <w:sz w:val="20"/>
                <w:szCs w:val="20"/>
              </w:rPr>
              <w:t>STATUS</w:t>
            </w:r>
          </w:p>
        </w:tc>
        <w:tc>
          <w:tcPr>
            <w:tcW w:w="5544" w:type="dxa"/>
            <w:gridSpan w:val="4"/>
          </w:tcPr>
          <w:p w14:paraId="176D8080" w14:textId="3BFBBC28" w:rsidR="00CD6DFE" w:rsidRPr="007F5C33" w:rsidRDefault="00CD6DFE" w:rsidP="00CD6DFE">
            <w:pPr>
              <w:jc w:val="center"/>
              <w:cnfStyle w:val="000000000000" w:firstRow="0" w:lastRow="0" w:firstColumn="0" w:lastColumn="0" w:oddVBand="0" w:evenVBand="0" w:oddHBand="0" w:evenHBand="0" w:firstRowFirstColumn="0" w:firstRowLastColumn="0" w:lastRowFirstColumn="0" w:lastRowLastColumn="0"/>
              <w:rPr>
                <w:b/>
                <w:bCs/>
                <w:w w:val="105"/>
                <w:sz w:val="20"/>
                <w:szCs w:val="20"/>
              </w:rPr>
            </w:pPr>
            <w:r w:rsidRPr="007F5C33">
              <w:rPr>
                <w:b/>
                <w:bCs/>
                <w:w w:val="105"/>
                <w:sz w:val="20"/>
                <w:szCs w:val="20"/>
              </w:rPr>
              <w:t>DRUG-RESISTANCE TB STATUS</w:t>
            </w:r>
          </w:p>
        </w:tc>
      </w:tr>
      <w:tr w:rsidR="005D591F" w:rsidRPr="007F5C33" w14:paraId="39A449C7" w14:textId="5EE7795A" w:rsidTr="00A3077E">
        <w:tc>
          <w:tcPr>
            <w:cnfStyle w:val="001000000000" w:firstRow="0" w:lastRow="0" w:firstColumn="1" w:lastColumn="0" w:oddVBand="0" w:evenVBand="0" w:oddHBand="0" w:evenHBand="0" w:firstRowFirstColumn="0" w:firstRowLastColumn="0" w:lastRowFirstColumn="0" w:lastRowLastColumn="0"/>
            <w:tcW w:w="3812" w:type="dxa"/>
          </w:tcPr>
          <w:p w14:paraId="62D80F07" w14:textId="77777777" w:rsidR="00CD6DFE" w:rsidRPr="007F5C33" w:rsidRDefault="00CD6DFE" w:rsidP="00CD6DFE">
            <w:pPr>
              <w:jc w:val="center"/>
              <w:rPr>
                <w:b w:val="0"/>
                <w:bCs w:val="0"/>
                <w:w w:val="105"/>
                <w:sz w:val="20"/>
                <w:szCs w:val="20"/>
              </w:rPr>
            </w:pPr>
          </w:p>
        </w:tc>
        <w:tc>
          <w:tcPr>
            <w:tcW w:w="967" w:type="dxa"/>
          </w:tcPr>
          <w:p w14:paraId="15C570C3" w14:textId="3F6EE19C" w:rsidR="00CD6DFE" w:rsidRPr="007F5C33" w:rsidRDefault="00CD6DFE" w:rsidP="00CD6DFE">
            <w:pPr>
              <w:jc w:val="center"/>
              <w:cnfStyle w:val="000000000000" w:firstRow="0" w:lastRow="0" w:firstColumn="0" w:lastColumn="0" w:oddVBand="0" w:evenVBand="0" w:oddHBand="0" w:evenHBand="0" w:firstRowFirstColumn="0" w:firstRowLastColumn="0" w:lastRowFirstColumn="0" w:lastRowLastColumn="0"/>
              <w:rPr>
                <w:b/>
                <w:bCs/>
                <w:w w:val="105"/>
                <w:sz w:val="20"/>
                <w:szCs w:val="20"/>
              </w:rPr>
            </w:pPr>
            <w:r w:rsidRPr="007F5C33">
              <w:rPr>
                <w:b/>
                <w:bCs/>
                <w:w w:val="105"/>
                <w:sz w:val="20"/>
                <w:szCs w:val="20"/>
              </w:rPr>
              <w:t>RMP-R only</w:t>
            </w:r>
          </w:p>
        </w:tc>
        <w:tc>
          <w:tcPr>
            <w:tcW w:w="1293" w:type="dxa"/>
          </w:tcPr>
          <w:p w14:paraId="5283ADEC" w14:textId="2B240DE1" w:rsidR="00CD6DFE" w:rsidRPr="007F5C33" w:rsidRDefault="00CD6DFE" w:rsidP="00CD6DFE">
            <w:pPr>
              <w:jc w:val="center"/>
              <w:cnfStyle w:val="000000000000" w:firstRow="0" w:lastRow="0" w:firstColumn="0" w:lastColumn="0" w:oddVBand="0" w:evenVBand="0" w:oddHBand="0" w:evenHBand="0" w:firstRowFirstColumn="0" w:firstRowLastColumn="0" w:lastRowFirstColumn="0" w:lastRowLastColumn="0"/>
              <w:rPr>
                <w:b/>
                <w:bCs/>
                <w:w w:val="105"/>
                <w:sz w:val="20"/>
                <w:szCs w:val="20"/>
              </w:rPr>
            </w:pPr>
            <w:r w:rsidRPr="007F5C33">
              <w:rPr>
                <w:b/>
                <w:bCs/>
                <w:w w:val="105"/>
                <w:sz w:val="20"/>
                <w:szCs w:val="20"/>
              </w:rPr>
              <w:t>INH-R Only</w:t>
            </w:r>
          </w:p>
        </w:tc>
        <w:tc>
          <w:tcPr>
            <w:tcW w:w="1370" w:type="dxa"/>
          </w:tcPr>
          <w:p w14:paraId="20B422B5" w14:textId="5354913E" w:rsidR="00CD6DFE" w:rsidRPr="007F5C33" w:rsidRDefault="00CD6DFE" w:rsidP="00CD6DFE">
            <w:pPr>
              <w:jc w:val="center"/>
              <w:cnfStyle w:val="000000000000" w:firstRow="0" w:lastRow="0" w:firstColumn="0" w:lastColumn="0" w:oddVBand="0" w:evenVBand="0" w:oddHBand="0" w:evenHBand="0" w:firstRowFirstColumn="0" w:firstRowLastColumn="0" w:lastRowFirstColumn="0" w:lastRowLastColumn="0"/>
              <w:rPr>
                <w:b/>
                <w:bCs/>
                <w:w w:val="105"/>
                <w:sz w:val="20"/>
                <w:szCs w:val="20"/>
              </w:rPr>
            </w:pPr>
            <w:r w:rsidRPr="007F5C33">
              <w:rPr>
                <w:b/>
                <w:bCs/>
                <w:w w:val="105"/>
                <w:sz w:val="20"/>
                <w:szCs w:val="20"/>
              </w:rPr>
              <w:t>MDR-TB</w:t>
            </w:r>
          </w:p>
        </w:tc>
        <w:tc>
          <w:tcPr>
            <w:tcW w:w="1914" w:type="dxa"/>
          </w:tcPr>
          <w:p w14:paraId="71275D24" w14:textId="01CFDC09" w:rsidR="00CD6DFE" w:rsidRPr="007F5C33" w:rsidRDefault="00CD6DFE" w:rsidP="00CD6DFE">
            <w:pPr>
              <w:jc w:val="center"/>
              <w:cnfStyle w:val="000000000000" w:firstRow="0" w:lastRow="0" w:firstColumn="0" w:lastColumn="0" w:oddVBand="0" w:evenVBand="0" w:oddHBand="0" w:evenHBand="0" w:firstRowFirstColumn="0" w:firstRowLastColumn="0" w:lastRowFirstColumn="0" w:lastRowLastColumn="0"/>
              <w:rPr>
                <w:b/>
                <w:bCs/>
                <w:w w:val="105"/>
                <w:sz w:val="20"/>
                <w:szCs w:val="20"/>
              </w:rPr>
            </w:pPr>
            <w:r w:rsidRPr="007F5C33">
              <w:rPr>
                <w:b/>
                <w:bCs/>
                <w:w w:val="105"/>
                <w:sz w:val="20"/>
                <w:szCs w:val="20"/>
              </w:rPr>
              <w:t>Susceptible to RMP and INH</w:t>
            </w:r>
          </w:p>
        </w:tc>
      </w:tr>
      <w:tr w:rsidR="007F5C33" w:rsidRPr="007F5C33" w14:paraId="5C9522BB" w14:textId="0E2D1A0E" w:rsidTr="00A3077E">
        <w:tc>
          <w:tcPr>
            <w:cnfStyle w:val="001000000000" w:firstRow="0" w:lastRow="0" w:firstColumn="1" w:lastColumn="0" w:oddVBand="0" w:evenVBand="0" w:oddHBand="0" w:evenHBand="0" w:firstRowFirstColumn="0" w:firstRowLastColumn="0" w:lastRowFirstColumn="0" w:lastRowLastColumn="0"/>
            <w:tcW w:w="3812" w:type="dxa"/>
          </w:tcPr>
          <w:p w14:paraId="596134F4" w14:textId="4F3A3A45" w:rsidR="00CD6DFE" w:rsidRPr="007F5C33" w:rsidRDefault="00CD6DFE" w:rsidP="00CD6DFE">
            <w:pPr>
              <w:jc w:val="center"/>
              <w:rPr>
                <w:b w:val="0"/>
                <w:bCs w:val="0"/>
                <w:w w:val="105"/>
                <w:sz w:val="20"/>
                <w:szCs w:val="20"/>
              </w:rPr>
            </w:pPr>
            <w:r w:rsidRPr="007F5C33">
              <w:rPr>
                <w:b w:val="0"/>
                <w:bCs w:val="0"/>
                <w:w w:val="105"/>
                <w:sz w:val="20"/>
                <w:szCs w:val="20"/>
              </w:rPr>
              <w:t>AFB Smear-positive/LPA Positive (n = 152)</w:t>
            </w:r>
          </w:p>
        </w:tc>
        <w:tc>
          <w:tcPr>
            <w:tcW w:w="967" w:type="dxa"/>
          </w:tcPr>
          <w:p w14:paraId="01396A48" w14:textId="2F439BA6" w:rsidR="00CD6DFE" w:rsidRPr="007F5C33" w:rsidRDefault="00CD6DFE" w:rsidP="00CD6DFE">
            <w:pPr>
              <w:jc w:val="center"/>
              <w:cnfStyle w:val="000000000000" w:firstRow="0" w:lastRow="0" w:firstColumn="0" w:lastColumn="0" w:oddVBand="0" w:evenVBand="0" w:oddHBand="0" w:evenHBand="0" w:firstRowFirstColumn="0" w:firstRowLastColumn="0" w:lastRowFirstColumn="0" w:lastRowLastColumn="0"/>
              <w:rPr>
                <w:w w:val="105"/>
                <w:sz w:val="20"/>
                <w:szCs w:val="20"/>
              </w:rPr>
            </w:pPr>
            <w:r w:rsidRPr="007F5C33">
              <w:rPr>
                <w:w w:val="105"/>
                <w:sz w:val="20"/>
                <w:szCs w:val="20"/>
              </w:rPr>
              <w:t xml:space="preserve">68 (44.7%) </w:t>
            </w:r>
          </w:p>
        </w:tc>
        <w:tc>
          <w:tcPr>
            <w:tcW w:w="1293" w:type="dxa"/>
          </w:tcPr>
          <w:p w14:paraId="12AF0661" w14:textId="3A5A907F" w:rsidR="00CD6DFE" w:rsidRPr="007F5C33" w:rsidRDefault="00CD6DFE" w:rsidP="00CD6DFE">
            <w:pPr>
              <w:jc w:val="center"/>
              <w:cnfStyle w:val="000000000000" w:firstRow="0" w:lastRow="0" w:firstColumn="0" w:lastColumn="0" w:oddVBand="0" w:evenVBand="0" w:oddHBand="0" w:evenHBand="0" w:firstRowFirstColumn="0" w:firstRowLastColumn="0" w:lastRowFirstColumn="0" w:lastRowLastColumn="0"/>
              <w:rPr>
                <w:w w:val="105"/>
                <w:sz w:val="20"/>
                <w:szCs w:val="20"/>
              </w:rPr>
            </w:pPr>
            <w:r w:rsidRPr="007F5C33">
              <w:rPr>
                <w:w w:val="105"/>
                <w:sz w:val="20"/>
                <w:szCs w:val="20"/>
              </w:rPr>
              <w:t>05 (3.3%)</w:t>
            </w:r>
          </w:p>
        </w:tc>
        <w:tc>
          <w:tcPr>
            <w:tcW w:w="1370" w:type="dxa"/>
          </w:tcPr>
          <w:p w14:paraId="5F946FE2" w14:textId="005CB12C" w:rsidR="00CD6DFE" w:rsidRPr="007F5C33" w:rsidRDefault="00CD6DFE" w:rsidP="00CD6DFE">
            <w:pPr>
              <w:jc w:val="center"/>
              <w:cnfStyle w:val="000000000000" w:firstRow="0" w:lastRow="0" w:firstColumn="0" w:lastColumn="0" w:oddVBand="0" w:evenVBand="0" w:oddHBand="0" w:evenHBand="0" w:firstRowFirstColumn="0" w:firstRowLastColumn="0" w:lastRowFirstColumn="0" w:lastRowLastColumn="0"/>
              <w:rPr>
                <w:w w:val="105"/>
                <w:sz w:val="20"/>
                <w:szCs w:val="20"/>
              </w:rPr>
            </w:pPr>
            <w:r w:rsidRPr="007F5C33">
              <w:rPr>
                <w:w w:val="105"/>
                <w:sz w:val="20"/>
                <w:szCs w:val="20"/>
              </w:rPr>
              <w:t>56 (36.8%)</w:t>
            </w:r>
          </w:p>
        </w:tc>
        <w:tc>
          <w:tcPr>
            <w:tcW w:w="1914" w:type="dxa"/>
          </w:tcPr>
          <w:p w14:paraId="734D34D1" w14:textId="4FB6FA88" w:rsidR="00CD6DFE" w:rsidRPr="007F5C33" w:rsidRDefault="00CD6DFE" w:rsidP="00CD6DFE">
            <w:pPr>
              <w:jc w:val="center"/>
              <w:cnfStyle w:val="000000000000" w:firstRow="0" w:lastRow="0" w:firstColumn="0" w:lastColumn="0" w:oddVBand="0" w:evenVBand="0" w:oddHBand="0" w:evenHBand="0" w:firstRowFirstColumn="0" w:firstRowLastColumn="0" w:lastRowFirstColumn="0" w:lastRowLastColumn="0"/>
              <w:rPr>
                <w:w w:val="105"/>
                <w:sz w:val="20"/>
                <w:szCs w:val="20"/>
              </w:rPr>
            </w:pPr>
            <w:r w:rsidRPr="007F5C33">
              <w:rPr>
                <w:w w:val="105"/>
                <w:sz w:val="20"/>
                <w:szCs w:val="20"/>
              </w:rPr>
              <w:t>23 (15.1%)</w:t>
            </w:r>
          </w:p>
        </w:tc>
      </w:tr>
      <w:tr w:rsidR="000922B1" w:rsidRPr="007F5C33" w14:paraId="765278AB" w14:textId="73F03CCB" w:rsidTr="00A3077E">
        <w:tc>
          <w:tcPr>
            <w:cnfStyle w:val="001000000000" w:firstRow="0" w:lastRow="0" w:firstColumn="1" w:lastColumn="0" w:oddVBand="0" w:evenVBand="0" w:oddHBand="0" w:evenHBand="0" w:firstRowFirstColumn="0" w:firstRowLastColumn="0" w:lastRowFirstColumn="0" w:lastRowLastColumn="0"/>
            <w:tcW w:w="3812" w:type="dxa"/>
          </w:tcPr>
          <w:p w14:paraId="60623833" w14:textId="3A5ED45D" w:rsidR="00CD6DFE" w:rsidRPr="007F5C33" w:rsidRDefault="00CD6DFE" w:rsidP="00CD6DFE">
            <w:pPr>
              <w:jc w:val="center"/>
              <w:rPr>
                <w:b w:val="0"/>
                <w:bCs w:val="0"/>
                <w:w w:val="105"/>
                <w:sz w:val="20"/>
                <w:szCs w:val="20"/>
              </w:rPr>
            </w:pPr>
            <w:r w:rsidRPr="007F5C33">
              <w:rPr>
                <w:b w:val="0"/>
                <w:bCs w:val="0"/>
                <w:w w:val="105"/>
                <w:sz w:val="20"/>
                <w:szCs w:val="20"/>
              </w:rPr>
              <w:t>AFB Smear-Negative/LPA Positive (n = 58)</w:t>
            </w:r>
          </w:p>
        </w:tc>
        <w:tc>
          <w:tcPr>
            <w:tcW w:w="967" w:type="dxa"/>
          </w:tcPr>
          <w:p w14:paraId="3312D552" w14:textId="386859A2" w:rsidR="00CD6DFE" w:rsidRPr="007F5C33" w:rsidRDefault="00BF54F4" w:rsidP="00CD6DFE">
            <w:pPr>
              <w:jc w:val="center"/>
              <w:cnfStyle w:val="000000000000" w:firstRow="0" w:lastRow="0" w:firstColumn="0" w:lastColumn="0" w:oddVBand="0" w:evenVBand="0" w:oddHBand="0" w:evenHBand="0" w:firstRowFirstColumn="0" w:firstRowLastColumn="0" w:lastRowFirstColumn="0" w:lastRowLastColumn="0"/>
              <w:rPr>
                <w:w w:val="105"/>
                <w:sz w:val="20"/>
                <w:szCs w:val="20"/>
              </w:rPr>
            </w:pPr>
            <w:r w:rsidRPr="007F5C33">
              <w:rPr>
                <w:w w:val="105"/>
                <w:sz w:val="20"/>
                <w:szCs w:val="20"/>
              </w:rPr>
              <w:t>27 (46.5</w:t>
            </w:r>
            <w:r w:rsidRPr="007F5C33">
              <w:rPr>
                <w:w w:val="105"/>
                <w:sz w:val="20"/>
                <w:szCs w:val="20"/>
              </w:rPr>
              <w:t xml:space="preserve">%)  </w:t>
            </w:r>
          </w:p>
        </w:tc>
        <w:tc>
          <w:tcPr>
            <w:tcW w:w="1293" w:type="dxa"/>
          </w:tcPr>
          <w:p w14:paraId="748E67A1" w14:textId="363EF0BD" w:rsidR="00CD6DFE" w:rsidRPr="007F5C33" w:rsidRDefault="00BF54F4" w:rsidP="00CD6DFE">
            <w:pPr>
              <w:jc w:val="center"/>
              <w:cnfStyle w:val="000000000000" w:firstRow="0" w:lastRow="0" w:firstColumn="0" w:lastColumn="0" w:oddVBand="0" w:evenVBand="0" w:oddHBand="0" w:evenHBand="0" w:firstRowFirstColumn="0" w:firstRowLastColumn="0" w:lastRowFirstColumn="0" w:lastRowLastColumn="0"/>
              <w:rPr>
                <w:w w:val="105"/>
                <w:sz w:val="20"/>
                <w:szCs w:val="20"/>
              </w:rPr>
            </w:pPr>
            <w:r w:rsidRPr="007F5C33">
              <w:rPr>
                <w:w w:val="105"/>
                <w:sz w:val="20"/>
                <w:szCs w:val="20"/>
              </w:rPr>
              <w:t>1 (1.8%)</w:t>
            </w:r>
          </w:p>
        </w:tc>
        <w:tc>
          <w:tcPr>
            <w:tcW w:w="1370" w:type="dxa"/>
          </w:tcPr>
          <w:p w14:paraId="162A7836" w14:textId="3965699F" w:rsidR="00CD6DFE" w:rsidRPr="007F5C33" w:rsidRDefault="00BF54F4" w:rsidP="00CD6DFE">
            <w:pPr>
              <w:jc w:val="center"/>
              <w:cnfStyle w:val="000000000000" w:firstRow="0" w:lastRow="0" w:firstColumn="0" w:lastColumn="0" w:oddVBand="0" w:evenVBand="0" w:oddHBand="0" w:evenHBand="0" w:firstRowFirstColumn="0" w:firstRowLastColumn="0" w:lastRowFirstColumn="0" w:lastRowLastColumn="0"/>
              <w:rPr>
                <w:w w:val="105"/>
                <w:sz w:val="20"/>
                <w:szCs w:val="20"/>
              </w:rPr>
            </w:pPr>
            <w:r w:rsidRPr="007F5C33">
              <w:rPr>
                <w:w w:val="105"/>
                <w:sz w:val="20"/>
                <w:szCs w:val="20"/>
              </w:rPr>
              <w:t>20 (34.5%)</w:t>
            </w:r>
          </w:p>
        </w:tc>
        <w:tc>
          <w:tcPr>
            <w:tcW w:w="1914" w:type="dxa"/>
          </w:tcPr>
          <w:p w14:paraId="62593626" w14:textId="73A88D5C" w:rsidR="00CD6DFE" w:rsidRPr="007F5C33" w:rsidRDefault="00BF54F4" w:rsidP="00CD6DFE">
            <w:pPr>
              <w:jc w:val="center"/>
              <w:cnfStyle w:val="000000000000" w:firstRow="0" w:lastRow="0" w:firstColumn="0" w:lastColumn="0" w:oddVBand="0" w:evenVBand="0" w:oddHBand="0" w:evenHBand="0" w:firstRowFirstColumn="0" w:firstRowLastColumn="0" w:lastRowFirstColumn="0" w:lastRowLastColumn="0"/>
              <w:rPr>
                <w:w w:val="105"/>
                <w:sz w:val="20"/>
                <w:szCs w:val="20"/>
              </w:rPr>
            </w:pPr>
            <w:r w:rsidRPr="007F5C33">
              <w:rPr>
                <w:w w:val="105"/>
                <w:sz w:val="20"/>
                <w:szCs w:val="20"/>
              </w:rPr>
              <w:t>10 (17.2%)</w:t>
            </w:r>
          </w:p>
        </w:tc>
      </w:tr>
    </w:tbl>
    <w:p w14:paraId="776841F8" w14:textId="77777777" w:rsidR="00A3077E" w:rsidRDefault="00A3077E">
      <w:r>
        <w:br w:type="page"/>
      </w:r>
    </w:p>
    <w:tbl>
      <w:tblPr>
        <w:tblStyle w:val="PlainTable2"/>
        <w:tblpPr w:leftFromText="180" w:rightFromText="180" w:horzAnchor="margin" w:tblpY="606"/>
        <w:tblW w:w="8837" w:type="dxa"/>
        <w:tblLook w:val="06A0" w:firstRow="1" w:lastRow="0" w:firstColumn="1" w:lastColumn="0" w:noHBand="1" w:noVBand="1"/>
      </w:tblPr>
      <w:tblGrid>
        <w:gridCol w:w="4818"/>
        <w:gridCol w:w="1605"/>
        <w:gridCol w:w="331"/>
        <w:gridCol w:w="2083"/>
      </w:tblGrid>
      <w:tr w:rsidR="00BF54F4" w:rsidRPr="007F5C33" w14:paraId="02454ABF" w14:textId="77777777" w:rsidTr="00A3077E">
        <w:trPr>
          <w:cnfStyle w:val="100000000000" w:firstRow="1" w:lastRow="0" w:firstColumn="0" w:lastColumn="0" w:oddVBand="0" w:evenVBand="0" w:oddHBand="0" w:evenHBand="0" w:firstRowFirstColumn="0" w:firstRowLastColumn="0" w:lastRowFirstColumn="0" w:lastRowLastColumn="0"/>
          <w:trHeight w:val="839"/>
        </w:trPr>
        <w:tc>
          <w:tcPr>
            <w:cnfStyle w:val="001000000000" w:firstRow="0" w:lastRow="0" w:firstColumn="1" w:lastColumn="0" w:oddVBand="0" w:evenVBand="0" w:oddHBand="0" w:evenHBand="0" w:firstRowFirstColumn="0" w:firstRowLastColumn="0" w:lastRowFirstColumn="0" w:lastRowLastColumn="0"/>
            <w:tcW w:w="4818" w:type="dxa"/>
          </w:tcPr>
          <w:p w14:paraId="3088DC5F" w14:textId="7A901B54" w:rsidR="00BF54F4" w:rsidRPr="007F5C33" w:rsidRDefault="00BF54F4" w:rsidP="00A3077E">
            <w:pPr>
              <w:spacing w:before="76"/>
              <w:jc w:val="center"/>
              <w:rPr>
                <w:b w:val="0"/>
                <w:spacing w:val="-2"/>
                <w:w w:val="105"/>
                <w:sz w:val="20"/>
                <w:szCs w:val="20"/>
              </w:rPr>
            </w:pPr>
            <w:r w:rsidRPr="007F5C33">
              <w:rPr>
                <w:spacing w:val="-2"/>
                <w:w w:val="105"/>
                <w:sz w:val="20"/>
                <w:szCs w:val="20"/>
              </w:rPr>
              <w:lastRenderedPageBreak/>
              <w:t>ACID FAST BACILLI (AFB) SMEARS TATUS</w:t>
            </w:r>
          </w:p>
        </w:tc>
        <w:tc>
          <w:tcPr>
            <w:tcW w:w="1936" w:type="dxa"/>
            <w:gridSpan w:val="2"/>
          </w:tcPr>
          <w:p w14:paraId="26BEB3FB" w14:textId="77777777" w:rsidR="00BF54F4" w:rsidRPr="007F5C33" w:rsidRDefault="00BF54F4" w:rsidP="00A3077E">
            <w:pPr>
              <w:spacing w:before="76"/>
              <w:jc w:val="center"/>
              <w:cnfStyle w:val="100000000000" w:firstRow="1" w:lastRow="0" w:firstColumn="0" w:lastColumn="0" w:oddVBand="0" w:evenVBand="0" w:oddHBand="0" w:evenHBand="0" w:firstRowFirstColumn="0" w:firstRowLastColumn="0" w:lastRowFirstColumn="0" w:lastRowLastColumn="0"/>
              <w:rPr>
                <w:b w:val="0"/>
                <w:spacing w:val="-2"/>
                <w:w w:val="105"/>
                <w:sz w:val="20"/>
                <w:szCs w:val="20"/>
              </w:rPr>
            </w:pPr>
            <w:r w:rsidRPr="007F5C33">
              <w:rPr>
                <w:spacing w:val="-2"/>
                <w:w w:val="105"/>
                <w:sz w:val="20"/>
                <w:szCs w:val="20"/>
              </w:rPr>
              <w:t>LINE PROBE ASSAY</w:t>
            </w:r>
          </w:p>
          <w:p w14:paraId="0D7B0188" w14:textId="69A797E5" w:rsidR="005D591F" w:rsidRPr="007F5C33" w:rsidRDefault="005D591F" w:rsidP="00A3077E">
            <w:pPr>
              <w:spacing w:before="76"/>
              <w:jc w:val="center"/>
              <w:cnfStyle w:val="100000000000" w:firstRow="1" w:lastRow="0" w:firstColumn="0" w:lastColumn="0" w:oddVBand="0" w:evenVBand="0" w:oddHBand="0" w:evenHBand="0" w:firstRowFirstColumn="0" w:firstRowLastColumn="0" w:lastRowFirstColumn="0" w:lastRowLastColumn="0"/>
              <w:rPr>
                <w:bCs w:val="0"/>
                <w:spacing w:val="-2"/>
                <w:w w:val="105"/>
                <w:sz w:val="20"/>
                <w:szCs w:val="20"/>
              </w:rPr>
            </w:pPr>
            <w:r w:rsidRPr="007F5C33">
              <w:rPr>
                <w:bCs w:val="0"/>
                <w:spacing w:val="-2"/>
                <w:w w:val="105"/>
                <w:sz w:val="20"/>
                <w:szCs w:val="20"/>
              </w:rPr>
              <w:t>L</w:t>
            </w:r>
            <w:r w:rsidRPr="007F5C33">
              <w:rPr>
                <w:bCs w:val="0"/>
                <w:spacing w:val="-2"/>
                <w:w w:val="105"/>
                <w:sz w:val="20"/>
                <w:szCs w:val="20"/>
              </w:rPr>
              <w:t>PA Positive (%)</w:t>
            </w:r>
          </w:p>
        </w:tc>
        <w:tc>
          <w:tcPr>
            <w:tcW w:w="2083" w:type="dxa"/>
          </w:tcPr>
          <w:p w14:paraId="57497403" w14:textId="77777777" w:rsidR="00BF54F4" w:rsidRPr="007F5C33" w:rsidRDefault="00BF54F4" w:rsidP="00A3077E">
            <w:pPr>
              <w:spacing w:before="76"/>
              <w:jc w:val="center"/>
              <w:cnfStyle w:val="100000000000" w:firstRow="1" w:lastRow="0" w:firstColumn="0" w:lastColumn="0" w:oddVBand="0" w:evenVBand="0" w:oddHBand="0" w:evenHBand="0" w:firstRowFirstColumn="0" w:firstRowLastColumn="0" w:lastRowFirstColumn="0" w:lastRowLastColumn="0"/>
              <w:rPr>
                <w:b w:val="0"/>
                <w:spacing w:val="-2"/>
                <w:w w:val="105"/>
                <w:sz w:val="20"/>
                <w:szCs w:val="20"/>
              </w:rPr>
            </w:pPr>
            <w:r w:rsidRPr="007F5C33">
              <w:rPr>
                <w:spacing w:val="-2"/>
                <w:w w:val="105"/>
                <w:sz w:val="20"/>
                <w:szCs w:val="20"/>
              </w:rPr>
              <w:t>(LPA) STATUS</w:t>
            </w:r>
          </w:p>
          <w:p w14:paraId="42F669CA" w14:textId="66455DD7" w:rsidR="005D591F" w:rsidRPr="007F5C33" w:rsidRDefault="005D591F" w:rsidP="00A3077E">
            <w:pPr>
              <w:spacing w:before="76"/>
              <w:jc w:val="center"/>
              <w:cnfStyle w:val="100000000000" w:firstRow="1" w:lastRow="0" w:firstColumn="0" w:lastColumn="0" w:oddVBand="0" w:evenVBand="0" w:oddHBand="0" w:evenHBand="0" w:firstRowFirstColumn="0" w:firstRowLastColumn="0" w:lastRowFirstColumn="0" w:lastRowLastColumn="0"/>
              <w:rPr>
                <w:bCs w:val="0"/>
                <w:spacing w:val="-2"/>
                <w:w w:val="105"/>
                <w:sz w:val="20"/>
                <w:szCs w:val="20"/>
              </w:rPr>
            </w:pPr>
            <w:r w:rsidRPr="007F5C33">
              <w:rPr>
                <w:bCs w:val="0"/>
                <w:spacing w:val="-2"/>
                <w:w w:val="105"/>
                <w:sz w:val="20"/>
                <w:szCs w:val="20"/>
              </w:rPr>
              <w:t>LPA Negative (%)</w:t>
            </w:r>
          </w:p>
        </w:tc>
      </w:tr>
      <w:tr w:rsidR="00BF54F4" w:rsidRPr="007F5C33" w14:paraId="190F99A3" w14:textId="77777777" w:rsidTr="00A3077E">
        <w:trPr>
          <w:trHeight w:val="306"/>
        </w:trPr>
        <w:tc>
          <w:tcPr>
            <w:cnfStyle w:val="001000000000" w:firstRow="0" w:lastRow="0" w:firstColumn="1" w:lastColumn="0" w:oddVBand="0" w:evenVBand="0" w:oddHBand="0" w:evenHBand="0" w:firstRowFirstColumn="0" w:firstRowLastColumn="0" w:lastRowFirstColumn="0" w:lastRowLastColumn="0"/>
            <w:tcW w:w="4818" w:type="dxa"/>
          </w:tcPr>
          <w:p w14:paraId="37512521" w14:textId="14E2681F" w:rsidR="00BF54F4" w:rsidRPr="007F5C33" w:rsidRDefault="005D591F" w:rsidP="00A3077E">
            <w:pPr>
              <w:spacing w:before="76"/>
              <w:jc w:val="center"/>
              <w:rPr>
                <w:bCs w:val="0"/>
                <w:spacing w:val="-2"/>
                <w:w w:val="105"/>
                <w:sz w:val="20"/>
                <w:szCs w:val="20"/>
              </w:rPr>
            </w:pPr>
            <w:r w:rsidRPr="007F5C33">
              <w:rPr>
                <w:bCs w:val="0"/>
                <w:spacing w:val="-2"/>
                <w:w w:val="105"/>
                <w:sz w:val="20"/>
                <w:szCs w:val="20"/>
              </w:rPr>
              <w:t>AFB Smear Positive (n = 175)</w:t>
            </w:r>
          </w:p>
        </w:tc>
        <w:tc>
          <w:tcPr>
            <w:tcW w:w="1605" w:type="dxa"/>
          </w:tcPr>
          <w:p w14:paraId="3F0A2F1E" w14:textId="66198094" w:rsidR="00BF54F4" w:rsidRPr="007F5C33" w:rsidRDefault="005D591F" w:rsidP="00A3077E">
            <w:pPr>
              <w:spacing w:before="76"/>
              <w:jc w:val="center"/>
              <w:cnfStyle w:val="000000000000" w:firstRow="0" w:lastRow="0" w:firstColumn="0" w:lastColumn="0" w:oddVBand="0" w:evenVBand="0" w:oddHBand="0" w:evenHBand="0" w:firstRowFirstColumn="0" w:firstRowLastColumn="0" w:lastRowFirstColumn="0" w:lastRowLastColumn="0"/>
              <w:rPr>
                <w:bCs/>
                <w:spacing w:val="-2"/>
                <w:w w:val="105"/>
                <w:sz w:val="20"/>
                <w:szCs w:val="20"/>
              </w:rPr>
            </w:pPr>
            <w:r w:rsidRPr="007F5C33">
              <w:rPr>
                <w:bCs/>
                <w:spacing w:val="-2"/>
                <w:w w:val="105"/>
                <w:sz w:val="20"/>
                <w:szCs w:val="20"/>
              </w:rPr>
              <w:t xml:space="preserve">152 (87%) </w:t>
            </w:r>
          </w:p>
        </w:tc>
        <w:tc>
          <w:tcPr>
            <w:tcW w:w="2413" w:type="dxa"/>
            <w:gridSpan w:val="2"/>
          </w:tcPr>
          <w:p w14:paraId="04BE715C" w14:textId="7B6697B6" w:rsidR="00BF54F4" w:rsidRPr="007F5C33" w:rsidRDefault="005D591F" w:rsidP="00A3077E">
            <w:pPr>
              <w:spacing w:before="76"/>
              <w:jc w:val="center"/>
              <w:cnfStyle w:val="000000000000" w:firstRow="0" w:lastRow="0" w:firstColumn="0" w:lastColumn="0" w:oddVBand="0" w:evenVBand="0" w:oddHBand="0" w:evenHBand="0" w:firstRowFirstColumn="0" w:firstRowLastColumn="0" w:lastRowFirstColumn="0" w:lastRowLastColumn="0"/>
              <w:rPr>
                <w:bCs/>
                <w:spacing w:val="-2"/>
                <w:w w:val="105"/>
                <w:sz w:val="20"/>
                <w:szCs w:val="20"/>
              </w:rPr>
            </w:pPr>
            <w:r w:rsidRPr="007F5C33">
              <w:rPr>
                <w:bCs/>
                <w:spacing w:val="-2"/>
                <w:w w:val="105"/>
                <w:sz w:val="20"/>
                <w:szCs w:val="20"/>
              </w:rPr>
              <w:t>23 (13%)</w:t>
            </w:r>
          </w:p>
        </w:tc>
      </w:tr>
      <w:tr w:rsidR="00BF54F4" w:rsidRPr="007F5C33" w14:paraId="063018F7" w14:textId="77777777" w:rsidTr="00A3077E">
        <w:trPr>
          <w:trHeight w:val="296"/>
        </w:trPr>
        <w:tc>
          <w:tcPr>
            <w:cnfStyle w:val="001000000000" w:firstRow="0" w:lastRow="0" w:firstColumn="1" w:lastColumn="0" w:oddVBand="0" w:evenVBand="0" w:oddHBand="0" w:evenHBand="0" w:firstRowFirstColumn="0" w:firstRowLastColumn="0" w:lastRowFirstColumn="0" w:lastRowLastColumn="0"/>
            <w:tcW w:w="4818" w:type="dxa"/>
          </w:tcPr>
          <w:p w14:paraId="0685B312" w14:textId="7F1E3AD1" w:rsidR="00BF54F4" w:rsidRPr="007F5C33" w:rsidRDefault="005D591F" w:rsidP="00A3077E">
            <w:pPr>
              <w:spacing w:before="76"/>
              <w:jc w:val="center"/>
              <w:rPr>
                <w:bCs w:val="0"/>
                <w:spacing w:val="-2"/>
                <w:w w:val="105"/>
                <w:sz w:val="20"/>
                <w:szCs w:val="20"/>
              </w:rPr>
            </w:pPr>
            <w:r w:rsidRPr="007F5C33">
              <w:rPr>
                <w:bCs w:val="0"/>
                <w:spacing w:val="-2"/>
                <w:w w:val="105"/>
                <w:sz w:val="20"/>
                <w:szCs w:val="20"/>
              </w:rPr>
              <w:t>AFB Smear Negative (n = 278)</w:t>
            </w:r>
          </w:p>
        </w:tc>
        <w:tc>
          <w:tcPr>
            <w:tcW w:w="1605" w:type="dxa"/>
          </w:tcPr>
          <w:p w14:paraId="52337D80" w14:textId="59C5ECBD" w:rsidR="00BF54F4" w:rsidRPr="007F5C33" w:rsidRDefault="005D591F" w:rsidP="00A3077E">
            <w:pPr>
              <w:spacing w:before="76"/>
              <w:jc w:val="center"/>
              <w:cnfStyle w:val="000000000000" w:firstRow="0" w:lastRow="0" w:firstColumn="0" w:lastColumn="0" w:oddVBand="0" w:evenVBand="0" w:oddHBand="0" w:evenHBand="0" w:firstRowFirstColumn="0" w:firstRowLastColumn="0" w:lastRowFirstColumn="0" w:lastRowLastColumn="0"/>
              <w:rPr>
                <w:bCs/>
                <w:spacing w:val="-2"/>
                <w:w w:val="105"/>
                <w:sz w:val="20"/>
                <w:szCs w:val="20"/>
              </w:rPr>
            </w:pPr>
            <w:r w:rsidRPr="007F5C33">
              <w:rPr>
                <w:bCs/>
                <w:spacing w:val="-2"/>
                <w:w w:val="105"/>
                <w:sz w:val="20"/>
                <w:szCs w:val="20"/>
              </w:rPr>
              <w:t xml:space="preserve">58 (21%) </w:t>
            </w:r>
          </w:p>
        </w:tc>
        <w:tc>
          <w:tcPr>
            <w:tcW w:w="2413" w:type="dxa"/>
            <w:gridSpan w:val="2"/>
          </w:tcPr>
          <w:p w14:paraId="1C6267AD" w14:textId="1917F5EA" w:rsidR="00BF54F4" w:rsidRPr="007F5C33" w:rsidRDefault="005D591F" w:rsidP="00A3077E">
            <w:pPr>
              <w:spacing w:before="76"/>
              <w:jc w:val="center"/>
              <w:cnfStyle w:val="000000000000" w:firstRow="0" w:lastRow="0" w:firstColumn="0" w:lastColumn="0" w:oddVBand="0" w:evenVBand="0" w:oddHBand="0" w:evenHBand="0" w:firstRowFirstColumn="0" w:firstRowLastColumn="0" w:lastRowFirstColumn="0" w:lastRowLastColumn="0"/>
              <w:rPr>
                <w:bCs/>
                <w:spacing w:val="-2"/>
                <w:w w:val="105"/>
                <w:sz w:val="20"/>
                <w:szCs w:val="20"/>
              </w:rPr>
            </w:pPr>
            <w:r w:rsidRPr="007F5C33">
              <w:rPr>
                <w:bCs/>
                <w:spacing w:val="-2"/>
                <w:w w:val="105"/>
                <w:sz w:val="20"/>
                <w:szCs w:val="20"/>
              </w:rPr>
              <w:t>220 (79%)</w:t>
            </w:r>
          </w:p>
        </w:tc>
      </w:tr>
      <w:tr w:rsidR="00BF54F4" w:rsidRPr="007F5C33" w14:paraId="1457EF7E" w14:textId="77777777" w:rsidTr="00A3077E">
        <w:trPr>
          <w:trHeight w:val="306"/>
        </w:trPr>
        <w:tc>
          <w:tcPr>
            <w:cnfStyle w:val="001000000000" w:firstRow="0" w:lastRow="0" w:firstColumn="1" w:lastColumn="0" w:oddVBand="0" w:evenVBand="0" w:oddHBand="0" w:evenHBand="0" w:firstRowFirstColumn="0" w:firstRowLastColumn="0" w:lastRowFirstColumn="0" w:lastRowLastColumn="0"/>
            <w:tcW w:w="4818" w:type="dxa"/>
          </w:tcPr>
          <w:p w14:paraId="7E3A6949" w14:textId="13FCFD1D" w:rsidR="00BF54F4" w:rsidRPr="007F5C33" w:rsidRDefault="005D591F" w:rsidP="00A3077E">
            <w:pPr>
              <w:spacing w:before="76"/>
              <w:jc w:val="center"/>
              <w:rPr>
                <w:b w:val="0"/>
                <w:spacing w:val="-2"/>
                <w:w w:val="105"/>
                <w:sz w:val="20"/>
                <w:szCs w:val="20"/>
              </w:rPr>
            </w:pPr>
            <w:r w:rsidRPr="007F5C33">
              <w:rPr>
                <w:spacing w:val="-2"/>
                <w:w w:val="105"/>
                <w:sz w:val="20"/>
                <w:szCs w:val="20"/>
              </w:rPr>
              <w:t xml:space="preserve">TOTAL </w:t>
            </w:r>
            <w:r w:rsidRPr="007F5C33">
              <w:rPr>
                <w:b w:val="0"/>
                <w:spacing w:val="-2"/>
                <w:w w:val="105"/>
                <w:sz w:val="20"/>
                <w:szCs w:val="20"/>
              </w:rPr>
              <w:t xml:space="preserve">                          </w:t>
            </w:r>
            <w:r w:rsidRPr="007F5C33">
              <w:rPr>
                <w:spacing w:val="-2"/>
                <w:w w:val="105"/>
                <w:sz w:val="20"/>
                <w:szCs w:val="20"/>
              </w:rPr>
              <w:t>453</w:t>
            </w:r>
          </w:p>
        </w:tc>
        <w:tc>
          <w:tcPr>
            <w:tcW w:w="1605" w:type="dxa"/>
          </w:tcPr>
          <w:p w14:paraId="21E60025" w14:textId="72A8B700" w:rsidR="00BF54F4" w:rsidRPr="007F5C33" w:rsidRDefault="005D591F" w:rsidP="00A3077E">
            <w:pPr>
              <w:spacing w:before="76"/>
              <w:jc w:val="center"/>
              <w:cnfStyle w:val="000000000000" w:firstRow="0" w:lastRow="0" w:firstColumn="0" w:lastColumn="0" w:oddVBand="0" w:evenVBand="0" w:oddHBand="0" w:evenHBand="0" w:firstRowFirstColumn="0" w:firstRowLastColumn="0" w:lastRowFirstColumn="0" w:lastRowLastColumn="0"/>
              <w:rPr>
                <w:bCs/>
                <w:spacing w:val="-2"/>
                <w:w w:val="105"/>
                <w:sz w:val="20"/>
                <w:szCs w:val="20"/>
              </w:rPr>
            </w:pPr>
            <w:r w:rsidRPr="007F5C33">
              <w:rPr>
                <w:bCs/>
                <w:spacing w:val="-2"/>
                <w:w w:val="105"/>
                <w:sz w:val="20"/>
                <w:szCs w:val="20"/>
              </w:rPr>
              <w:t xml:space="preserve">210 (46.4%) </w:t>
            </w:r>
          </w:p>
        </w:tc>
        <w:tc>
          <w:tcPr>
            <w:tcW w:w="2413" w:type="dxa"/>
            <w:gridSpan w:val="2"/>
          </w:tcPr>
          <w:p w14:paraId="0FA05134" w14:textId="4D817C7A" w:rsidR="00BF54F4" w:rsidRPr="007F5C33" w:rsidRDefault="005D591F" w:rsidP="00A3077E">
            <w:pPr>
              <w:spacing w:before="76"/>
              <w:jc w:val="center"/>
              <w:cnfStyle w:val="000000000000" w:firstRow="0" w:lastRow="0" w:firstColumn="0" w:lastColumn="0" w:oddVBand="0" w:evenVBand="0" w:oddHBand="0" w:evenHBand="0" w:firstRowFirstColumn="0" w:firstRowLastColumn="0" w:lastRowFirstColumn="0" w:lastRowLastColumn="0"/>
              <w:rPr>
                <w:bCs/>
                <w:spacing w:val="-2"/>
                <w:w w:val="105"/>
                <w:sz w:val="20"/>
                <w:szCs w:val="20"/>
              </w:rPr>
            </w:pPr>
            <w:r w:rsidRPr="007F5C33">
              <w:rPr>
                <w:bCs/>
                <w:spacing w:val="-2"/>
                <w:w w:val="105"/>
                <w:sz w:val="20"/>
                <w:szCs w:val="20"/>
              </w:rPr>
              <w:t>243 (53.4%)</w:t>
            </w:r>
          </w:p>
        </w:tc>
      </w:tr>
    </w:tbl>
    <w:p w14:paraId="0032C9E1" w14:textId="4DDB7326" w:rsidR="00BF54F4" w:rsidRPr="007F5C33" w:rsidRDefault="00A3077E" w:rsidP="00993D80">
      <w:pPr>
        <w:spacing w:before="76"/>
        <w:jc w:val="both"/>
        <w:rPr>
          <w:b/>
          <w:spacing w:val="-2"/>
          <w:w w:val="105"/>
          <w:sz w:val="20"/>
          <w:szCs w:val="20"/>
        </w:rPr>
      </w:pPr>
      <w:r w:rsidRPr="007F5C33">
        <w:rPr>
          <w:b/>
          <w:spacing w:val="-2"/>
          <w:w w:val="105"/>
          <w:sz w:val="20"/>
          <w:szCs w:val="20"/>
        </w:rPr>
        <w:t xml:space="preserve">Table 2: Drug-Resistance TB Status of </w:t>
      </w:r>
      <w:r w:rsidRPr="007F5C33">
        <w:rPr>
          <w:b/>
          <w:spacing w:val="-2"/>
          <w:w w:val="105"/>
          <w:sz w:val="20"/>
          <w:szCs w:val="20"/>
        </w:rPr>
        <w:t>Acid-Fast</w:t>
      </w:r>
      <w:r w:rsidRPr="007F5C33">
        <w:rPr>
          <w:b/>
          <w:spacing w:val="-2"/>
          <w:w w:val="105"/>
          <w:sz w:val="20"/>
          <w:szCs w:val="20"/>
        </w:rPr>
        <w:t xml:space="preserve"> Bacilli (AFB) Smear Positive and Smear Negative sputum samples using Line Probe Assay (LPA) (MTBDR plus VER 2.0)</w:t>
      </w:r>
    </w:p>
    <w:p w14:paraId="6E85C90E" w14:textId="77777777" w:rsidR="000922B1" w:rsidRPr="007F5C33" w:rsidRDefault="000922B1" w:rsidP="00993D80">
      <w:pPr>
        <w:spacing w:before="76"/>
        <w:jc w:val="both"/>
        <w:rPr>
          <w:b/>
          <w:spacing w:val="-2"/>
          <w:w w:val="105"/>
          <w:sz w:val="20"/>
          <w:szCs w:val="20"/>
        </w:rPr>
      </w:pPr>
    </w:p>
    <w:p w14:paraId="2EEB0387" w14:textId="77777777" w:rsidR="000922B1" w:rsidRPr="007F5C33" w:rsidRDefault="000922B1" w:rsidP="00993D80">
      <w:pPr>
        <w:spacing w:before="76"/>
        <w:jc w:val="both"/>
        <w:rPr>
          <w:b/>
          <w:spacing w:val="-2"/>
          <w:w w:val="105"/>
          <w:sz w:val="20"/>
          <w:szCs w:val="20"/>
        </w:rPr>
      </w:pPr>
    </w:p>
    <w:p w14:paraId="2AF4F9FD" w14:textId="77777777" w:rsidR="00A3077E" w:rsidRDefault="00A3077E" w:rsidP="00993D80">
      <w:pPr>
        <w:spacing w:before="76"/>
        <w:jc w:val="both"/>
        <w:rPr>
          <w:b/>
          <w:spacing w:val="-2"/>
          <w:w w:val="105"/>
          <w:sz w:val="20"/>
          <w:szCs w:val="20"/>
        </w:rPr>
      </w:pPr>
    </w:p>
    <w:p w14:paraId="5E71C0B2" w14:textId="77777777" w:rsidR="00A3077E" w:rsidRDefault="00A3077E" w:rsidP="00993D80">
      <w:pPr>
        <w:spacing w:before="76"/>
        <w:jc w:val="both"/>
        <w:rPr>
          <w:b/>
          <w:spacing w:val="-2"/>
          <w:w w:val="105"/>
          <w:sz w:val="20"/>
          <w:szCs w:val="20"/>
        </w:rPr>
      </w:pPr>
    </w:p>
    <w:p w14:paraId="37F3FA19" w14:textId="77777777" w:rsidR="00A3077E" w:rsidRDefault="00A3077E" w:rsidP="00993D80">
      <w:pPr>
        <w:spacing w:before="76"/>
        <w:jc w:val="both"/>
        <w:rPr>
          <w:b/>
          <w:spacing w:val="-2"/>
          <w:w w:val="105"/>
          <w:sz w:val="20"/>
          <w:szCs w:val="20"/>
        </w:rPr>
      </w:pPr>
    </w:p>
    <w:p w14:paraId="78A6EB66" w14:textId="77777777" w:rsidR="00A3077E" w:rsidRDefault="00A3077E" w:rsidP="00993D80">
      <w:pPr>
        <w:spacing w:before="76"/>
        <w:jc w:val="both"/>
        <w:rPr>
          <w:b/>
          <w:spacing w:val="-2"/>
          <w:w w:val="105"/>
          <w:sz w:val="20"/>
          <w:szCs w:val="20"/>
        </w:rPr>
      </w:pPr>
    </w:p>
    <w:p w14:paraId="7056B973" w14:textId="77777777" w:rsidR="00A3077E" w:rsidRDefault="00A3077E" w:rsidP="00993D80">
      <w:pPr>
        <w:spacing w:before="76"/>
        <w:jc w:val="both"/>
        <w:rPr>
          <w:b/>
          <w:spacing w:val="-2"/>
          <w:w w:val="105"/>
          <w:sz w:val="20"/>
          <w:szCs w:val="20"/>
        </w:rPr>
      </w:pPr>
    </w:p>
    <w:p w14:paraId="71B3A92C" w14:textId="4A157434" w:rsidR="00993D80" w:rsidRPr="007F5C33" w:rsidRDefault="00993D80" w:rsidP="00993D80">
      <w:pPr>
        <w:spacing w:before="76"/>
        <w:jc w:val="both"/>
        <w:rPr>
          <w:b/>
          <w:sz w:val="20"/>
          <w:szCs w:val="20"/>
        </w:rPr>
      </w:pPr>
      <w:r w:rsidRPr="007F5C33">
        <w:rPr>
          <w:b/>
          <w:spacing w:val="-2"/>
          <w:w w:val="105"/>
          <w:sz w:val="20"/>
          <w:szCs w:val="20"/>
        </w:rPr>
        <w:t>DISCUSSION</w:t>
      </w:r>
    </w:p>
    <w:p w14:paraId="146DE118" w14:textId="77777777" w:rsidR="00993D80" w:rsidRPr="007F5C33" w:rsidRDefault="00993D80" w:rsidP="00993D80">
      <w:pPr>
        <w:pStyle w:val="BodyText"/>
        <w:spacing w:before="3" w:line="249" w:lineRule="auto"/>
        <w:ind w:left="431"/>
        <w:jc w:val="both"/>
        <w:rPr>
          <w:w w:val="105"/>
        </w:rPr>
      </w:pPr>
    </w:p>
    <w:p w14:paraId="56610825" w14:textId="6E36CD17" w:rsidR="00993D80" w:rsidRPr="007F5C33" w:rsidRDefault="00993D80" w:rsidP="00993D80">
      <w:pPr>
        <w:pStyle w:val="BodyText"/>
        <w:spacing w:before="3" w:line="249" w:lineRule="auto"/>
        <w:jc w:val="both"/>
        <w:rPr>
          <w:w w:val="105"/>
        </w:rPr>
      </w:pPr>
      <w:r w:rsidRPr="007F5C33">
        <w:rPr>
          <w:w w:val="105"/>
        </w:rPr>
        <w:t xml:space="preserve">Rapid detection of TB as well as all forms of </w:t>
      </w:r>
      <w:r w:rsidR="00A3077E" w:rsidRPr="007F5C33">
        <w:rPr>
          <w:w w:val="105"/>
        </w:rPr>
        <w:t>drug</w:t>
      </w:r>
      <w:r w:rsidR="00A3077E" w:rsidRPr="007F5C33">
        <w:rPr>
          <w:spacing w:val="-12"/>
          <w:w w:val="105"/>
        </w:rPr>
        <w:t>-resistant</w:t>
      </w:r>
      <w:r w:rsidRPr="007F5C33">
        <w:rPr>
          <w:spacing w:val="-11"/>
          <w:w w:val="105"/>
        </w:rPr>
        <w:t xml:space="preserve"> </w:t>
      </w:r>
      <w:r w:rsidRPr="007F5C33">
        <w:rPr>
          <w:w w:val="105"/>
        </w:rPr>
        <w:t>TB</w:t>
      </w:r>
      <w:r w:rsidRPr="007F5C33">
        <w:rPr>
          <w:spacing w:val="-11"/>
          <w:w w:val="105"/>
        </w:rPr>
        <w:t xml:space="preserve"> </w:t>
      </w:r>
      <w:r w:rsidRPr="007F5C33">
        <w:rPr>
          <w:w w:val="105"/>
        </w:rPr>
        <w:t>becomes</w:t>
      </w:r>
      <w:r w:rsidRPr="007F5C33">
        <w:rPr>
          <w:spacing w:val="-10"/>
          <w:w w:val="105"/>
        </w:rPr>
        <w:t xml:space="preserve"> </w:t>
      </w:r>
      <w:r w:rsidRPr="007F5C33">
        <w:rPr>
          <w:w w:val="105"/>
        </w:rPr>
        <w:t>necessary</w:t>
      </w:r>
      <w:r w:rsidRPr="007F5C33">
        <w:rPr>
          <w:spacing w:val="-12"/>
          <w:w w:val="105"/>
        </w:rPr>
        <w:t xml:space="preserve"> </w:t>
      </w:r>
      <w:r w:rsidRPr="007F5C33">
        <w:rPr>
          <w:w w:val="105"/>
        </w:rPr>
        <w:t>to</w:t>
      </w:r>
      <w:r w:rsidRPr="007F5C33">
        <w:rPr>
          <w:spacing w:val="-8"/>
          <w:w w:val="105"/>
        </w:rPr>
        <w:t xml:space="preserve"> </w:t>
      </w:r>
      <w:r w:rsidRPr="007F5C33">
        <w:rPr>
          <w:w w:val="105"/>
        </w:rPr>
        <w:t>interrupt the</w:t>
      </w:r>
      <w:r w:rsidRPr="007F5C33">
        <w:rPr>
          <w:spacing w:val="-4"/>
          <w:w w:val="105"/>
        </w:rPr>
        <w:t xml:space="preserve"> </w:t>
      </w:r>
      <w:r w:rsidRPr="007F5C33">
        <w:rPr>
          <w:w w:val="105"/>
        </w:rPr>
        <w:t>chain</w:t>
      </w:r>
      <w:r w:rsidRPr="007F5C33">
        <w:rPr>
          <w:spacing w:val="-4"/>
          <w:w w:val="105"/>
        </w:rPr>
        <w:t xml:space="preserve"> </w:t>
      </w:r>
      <w:r w:rsidRPr="007F5C33">
        <w:rPr>
          <w:w w:val="105"/>
        </w:rPr>
        <w:t>of</w:t>
      </w:r>
      <w:r w:rsidRPr="007F5C33">
        <w:rPr>
          <w:spacing w:val="-3"/>
          <w:w w:val="105"/>
        </w:rPr>
        <w:t xml:space="preserve"> </w:t>
      </w:r>
      <w:r w:rsidRPr="007F5C33">
        <w:rPr>
          <w:w w:val="105"/>
        </w:rPr>
        <w:t>transmission</w:t>
      </w:r>
      <w:r w:rsidRPr="007F5C33">
        <w:rPr>
          <w:spacing w:val="-2"/>
          <w:w w:val="105"/>
        </w:rPr>
        <w:t xml:space="preserve"> </w:t>
      </w:r>
      <w:r w:rsidRPr="007F5C33">
        <w:rPr>
          <w:w w:val="105"/>
        </w:rPr>
        <w:t>and</w:t>
      </w:r>
      <w:r w:rsidRPr="007F5C33">
        <w:rPr>
          <w:spacing w:val="-2"/>
          <w:w w:val="105"/>
        </w:rPr>
        <w:t xml:space="preserve"> </w:t>
      </w:r>
      <w:r w:rsidRPr="007F5C33">
        <w:rPr>
          <w:w w:val="105"/>
        </w:rPr>
        <w:t>acquisition</w:t>
      </w:r>
      <w:r w:rsidRPr="007F5C33">
        <w:rPr>
          <w:spacing w:val="-2"/>
          <w:w w:val="105"/>
        </w:rPr>
        <w:t xml:space="preserve"> </w:t>
      </w:r>
      <w:r w:rsidRPr="007F5C33">
        <w:rPr>
          <w:w w:val="105"/>
        </w:rPr>
        <w:t>of</w:t>
      </w:r>
      <w:r w:rsidRPr="007F5C33">
        <w:rPr>
          <w:spacing w:val="-5"/>
          <w:w w:val="105"/>
        </w:rPr>
        <w:t xml:space="preserve"> </w:t>
      </w:r>
      <w:r w:rsidRPr="007F5C33">
        <w:rPr>
          <w:w w:val="105"/>
        </w:rPr>
        <w:t xml:space="preserve">new TB as well as initiating prompt and accurate treatment. According to </w:t>
      </w:r>
      <w:proofErr w:type="spellStart"/>
      <w:r w:rsidRPr="007F5C33">
        <w:rPr>
          <w:w w:val="105"/>
        </w:rPr>
        <w:t>Sighn</w:t>
      </w:r>
      <w:proofErr w:type="spellEnd"/>
      <w:r w:rsidRPr="007F5C33">
        <w:rPr>
          <w:w w:val="105"/>
        </w:rPr>
        <w:t xml:space="preserve"> </w:t>
      </w:r>
      <w:r w:rsidRPr="007F5C33">
        <w:rPr>
          <w:i/>
          <w:w w:val="105"/>
        </w:rPr>
        <w:t>et al</w:t>
      </w:r>
      <w:r w:rsidRPr="007F5C33">
        <w:rPr>
          <w:w w:val="105"/>
        </w:rPr>
        <w:t>. (2017) the previous version of LPA (</w:t>
      </w:r>
      <w:proofErr w:type="spellStart"/>
      <w:r w:rsidRPr="007F5C33">
        <w:rPr>
          <w:w w:val="105"/>
        </w:rPr>
        <w:t>GenoType</w:t>
      </w:r>
      <w:proofErr w:type="spellEnd"/>
      <w:r w:rsidRPr="007F5C33">
        <w:rPr>
          <w:w w:val="105"/>
        </w:rPr>
        <w:t xml:space="preserve"> </w:t>
      </w:r>
      <w:proofErr w:type="spellStart"/>
      <w:r w:rsidRPr="007F5C33">
        <w:rPr>
          <w:w w:val="105"/>
        </w:rPr>
        <w:t>MTBDR</w:t>
      </w:r>
      <w:r w:rsidRPr="007F5C33">
        <w:rPr>
          <w:i/>
          <w:w w:val="105"/>
        </w:rPr>
        <w:t>plus</w:t>
      </w:r>
      <w:proofErr w:type="spellEnd"/>
      <w:r w:rsidRPr="007F5C33">
        <w:rPr>
          <w:i/>
          <w:w w:val="105"/>
        </w:rPr>
        <w:t xml:space="preserve"> </w:t>
      </w:r>
      <w:r w:rsidRPr="007F5C33">
        <w:rPr>
          <w:w w:val="105"/>
        </w:rPr>
        <w:t xml:space="preserve">version 1.0) has been evaluated only for high-grade smear-positive specimens and detection of drug resistance in culture isolates. This has led to the introduction of </w:t>
      </w:r>
      <w:proofErr w:type="spellStart"/>
      <w:r w:rsidRPr="007F5C33">
        <w:rPr>
          <w:w w:val="105"/>
        </w:rPr>
        <w:t>GenoType</w:t>
      </w:r>
      <w:proofErr w:type="spellEnd"/>
      <w:r w:rsidRPr="007F5C33">
        <w:rPr>
          <w:w w:val="105"/>
        </w:rPr>
        <w:t xml:space="preserve"> </w:t>
      </w:r>
      <w:proofErr w:type="spellStart"/>
      <w:r w:rsidRPr="007F5C33">
        <w:rPr>
          <w:w w:val="105"/>
        </w:rPr>
        <w:t>MTBDR</w:t>
      </w:r>
      <w:r w:rsidRPr="007F5C33">
        <w:rPr>
          <w:i/>
          <w:w w:val="105"/>
        </w:rPr>
        <w:t>plus</w:t>
      </w:r>
      <w:proofErr w:type="spellEnd"/>
      <w:r w:rsidRPr="007F5C33">
        <w:rPr>
          <w:i/>
          <w:w w:val="105"/>
        </w:rPr>
        <w:t xml:space="preserve"> </w:t>
      </w:r>
      <w:r w:rsidRPr="007F5C33">
        <w:rPr>
          <w:w w:val="105"/>
        </w:rPr>
        <w:t>version 2.0 which detects MTB and their DST patterns both in smear-positive, smear-negative and culture- positive samples.</w:t>
      </w:r>
    </w:p>
    <w:p w14:paraId="42B4275A" w14:textId="77777777" w:rsidR="00993D80" w:rsidRPr="007F5C33" w:rsidRDefault="00993D80" w:rsidP="00993D80">
      <w:pPr>
        <w:pStyle w:val="BodyText"/>
        <w:spacing w:before="3" w:line="249" w:lineRule="auto"/>
        <w:jc w:val="both"/>
        <w:rPr>
          <w:w w:val="105"/>
        </w:rPr>
      </w:pPr>
    </w:p>
    <w:p w14:paraId="61E0E795" w14:textId="77777777" w:rsidR="00993D80" w:rsidRPr="007F5C33" w:rsidRDefault="00993D80" w:rsidP="00993D80">
      <w:pPr>
        <w:pStyle w:val="BodyText"/>
        <w:spacing w:line="215" w:lineRule="exact"/>
        <w:jc w:val="both"/>
        <w:rPr>
          <w:spacing w:val="-5"/>
          <w:w w:val="105"/>
        </w:rPr>
      </w:pPr>
      <w:r w:rsidRPr="007F5C33">
        <w:rPr>
          <w:w w:val="105"/>
        </w:rPr>
        <w:t>The</w:t>
      </w:r>
      <w:r w:rsidRPr="007F5C33">
        <w:rPr>
          <w:spacing w:val="55"/>
          <w:w w:val="105"/>
        </w:rPr>
        <w:t xml:space="preserve"> </w:t>
      </w:r>
      <w:r w:rsidRPr="007F5C33">
        <w:rPr>
          <w:w w:val="105"/>
        </w:rPr>
        <w:t>findings</w:t>
      </w:r>
      <w:r w:rsidRPr="007F5C33">
        <w:rPr>
          <w:spacing w:val="56"/>
          <w:w w:val="105"/>
        </w:rPr>
        <w:t xml:space="preserve"> </w:t>
      </w:r>
      <w:r w:rsidRPr="007F5C33">
        <w:rPr>
          <w:w w:val="105"/>
        </w:rPr>
        <w:t>of</w:t>
      </w:r>
      <w:r w:rsidRPr="007F5C33">
        <w:rPr>
          <w:spacing w:val="56"/>
          <w:w w:val="105"/>
        </w:rPr>
        <w:t xml:space="preserve"> </w:t>
      </w:r>
      <w:r w:rsidRPr="007F5C33">
        <w:rPr>
          <w:w w:val="105"/>
        </w:rPr>
        <w:t>this</w:t>
      </w:r>
      <w:r w:rsidRPr="007F5C33">
        <w:rPr>
          <w:spacing w:val="56"/>
          <w:w w:val="105"/>
        </w:rPr>
        <w:t xml:space="preserve"> </w:t>
      </w:r>
      <w:r w:rsidRPr="007F5C33">
        <w:rPr>
          <w:w w:val="105"/>
        </w:rPr>
        <w:t>study</w:t>
      </w:r>
      <w:r w:rsidRPr="007F5C33">
        <w:rPr>
          <w:spacing w:val="54"/>
          <w:w w:val="105"/>
        </w:rPr>
        <w:t xml:space="preserve"> </w:t>
      </w:r>
      <w:r w:rsidRPr="007F5C33">
        <w:rPr>
          <w:w w:val="105"/>
        </w:rPr>
        <w:t>indicated</w:t>
      </w:r>
      <w:r w:rsidRPr="007F5C33">
        <w:rPr>
          <w:spacing w:val="57"/>
          <w:w w:val="105"/>
        </w:rPr>
        <w:t xml:space="preserve"> </w:t>
      </w:r>
      <w:r w:rsidRPr="007F5C33">
        <w:rPr>
          <w:w w:val="105"/>
        </w:rPr>
        <w:t>that</w:t>
      </w:r>
      <w:r w:rsidRPr="007F5C33">
        <w:rPr>
          <w:spacing w:val="53"/>
          <w:w w:val="105"/>
        </w:rPr>
        <w:t xml:space="preserve"> </w:t>
      </w:r>
      <w:r w:rsidRPr="007F5C33">
        <w:rPr>
          <w:spacing w:val="-5"/>
          <w:w w:val="105"/>
        </w:rPr>
        <w:t xml:space="preserve">the </w:t>
      </w:r>
      <w:r w:rsidRPr="007F5C33">
        <w:rPr>
          <w:w w:val="105"/>
        </w:rPr>
        <w:t xml:space="preserve">Genotype MTBDR </w:t>
      </w:r>
      <w:r w:rsidRPr="007F5C33">
        <w:rPr>
          <w:i/>
          <w:w w:val="105"/>
        </w:rPr>
        <w:t xml:space="preserve">plus </w:t>
      </w:r>
      <w:r w:rsidRPr="007F5C33">
        <w:rPr>
          <w:w w:val="105"/>
        </w:rPr>
        <w:t>Ver 2.0 detects more than 80%</w:t>
      </w:r>
      <w:r w:rsidRPr="007F5C33">
        <w:rPr>
          <w:spacing w:val="-1"/>
          <w:w w:val="105"/>
        </w:rPr>
        <w:t xml:space="preserve"> </w:t>
      </w:r>
      <w:r w:rsidRPr="007F5C33">
        <w:rPr>
          <w:w w:val="105"/>
        </w:rPr>
        <w:t>of the positive smears and 70%</w:t>
      </w:r>
      <w:r w:rsidRPr="007F5C33">
        <w:rPr>
          <w:spacing w:val="-1"/>
          <w:w w:val="105"/>
        </w:rPr>
        <w:t xml:space="preserve"> </w:t>
      </w:r>
      <w:r w:rsidRPr="007F5C33">
        <w:rPr>
          <w:w w:val="105"/>
        </w:rPr>
        <w:t xml:space="preserve">of the negative smears as positive and negative for MTBC respectively, which is closely related to the previous study conducted by Meaza </w:t>
      </w:r>
      <w:r w:rsidRPr="007F5C33">
        <w:rPr>
          <w:i/>
          <w:w w:val="105"/>
        </w:rPr>
        <w:t>et al</w:t>
      </w:r>
      <w:r w:rsidRPr="007F5C33">
        <w:rPr>
          <w:w w:val="105"/>
        </w:rPr>
        <w:t>. (2017) using direct smear negative sputum sample revealed that</w:t>
      </w:r>
      <w:r w:rsidRPr="007F5C33">
        <w:rPr>
          <w:spacing w:val="-2"/>
          <w:w w:val="105"/>
        </w:rPr>
        <w:t xml:space="preserve"> </w:t>
      </w:r>
      <w:r w:rsidRPr="007F5C33">
        <w:rPr>
          <w:w w:val="105"/>
        </w:rPr>
        <w:t>the sensitivity</w:t>
      </w:r>
      <w:r w:rsidRPr="007F5C33">
        <w:rPr>
          <w:spacing w:val="-2"/>
          <w:w w:val="105"/>
        </w:rPr>
        <w:t xml:space="preserve"> </w:t>
      </w:r>
      <w:r w:rsidRPr="007F5C33">
        <w:rPr>
          <w:w w:val="105"/>
        </w:rPr>
        <w:t>of</w:t>
      </w:r>
      <w:r w:rsidRPr="007F5C33">
        <w:rPr>
          <w:spacing w:val="-1"/>
          <w:w w:val="105"/>
        </w:rPr>
        <w:t xml:space="preserve"> </w:t>
      </w:r>
      <w:r w:rsidRPr="007F5C33">
        <w:rPr>
          <w:w w:val="105"/>
        </w:rPr>
        <w:t xml:space="preserve">Genotype MTBDR </w:t>
      </w:r>
      <w:r w:rsidRPr="007F5C33">
        <w:rPr>
          <w:i/>
          <w:w w:val="105"/>
        </w:rPr>
        <w:t xml:space="preserve">plus </w:t>
      </w:r>
      <w:r w:rsidRPr="007F5C33">
        <w:rPr>
          <w:w w:val="105"/>
        </w:rPr>
        <w:t xml:space="preserve">VER 2.0 LPA was found to be 77.8% for the detection of </w:t>
      </w:r>
      <w:r w:rsidRPr="007F5C33">
        <w:rPr>
          <w:i/>
          <w:w w:val="105"/>
        </w:rPr>
        <w:t xml:space="preserve">M. tuberculosis </w:t>
      </w:r>
      <w:r w:rsidRPr="007F5C33">
        <w:rPr>
          <w:w w:val="105"/>
        </w:rPr>
        <w:t>among smear negative samples.</w:t>
      </w:r>
      <w:r w:rsidRPr="007F5C33">
        <w:rPr>
          <w:spacing w:val="40"/>
          <w:w w:val="105"/>
        </w:rPr>
        <w:t xml:space="preserve"> </w:t>
      </w:r>
      <w:r w:rsidRPr="007F5C33">
        <w:rPr>
          <w:w w:val="105"/>
        </w:rPr>
        <w:t>However, compared to the</w:t>
      </w:r>
      <w:r w:rsidRPr="007F5C33">
        <w:rPr>
          <w:spacing w:val="-1"/>
          <w:w w:val="105"/>
        </w:rPr>
        <w:t xml:space="preserve"> </w:t>
      </w:r>
      <w:r w:rsidRPr="007F5C33">
        <w:rPr>
          <w:w w:val="105"/>
        </w:rPr>
        <w:t>observation of this study which detected 21% of the smear negative samples as positive</w:t>
      </w:r>
      <w:r w:rsidRPr="007F5C33">
        <w:rPr>
          <w:spacing w:val="52"/>
          <w:w w:val="105"/>
        </w:rPr>
        <w:t xml:space="preserve"> </w:t>
      </w:r>
      <w:r w:rsidRPr="007F5C33">
        <w:rPr>
          <w:w w:val="105"/>
        </w:rPr>
        <w:t>to</w:t>
      </w:r>
      <w:r w:rsidRPr="007F5C33">
        <w:rPr>
          <w:spacing w:val="56"/>
          <w:w w:val="105"/>
        </w:rPr>
        <w:t xml:space="preserve"> </w:t>
      </w:r>
      <w:r w:rsidRPr="007F5C33">
        <w:rPr>
          <w:w w:val="105"/>
        </w:rPr>
        <w:t>MTBC</w:t>
      </w:r>
      <w:r w:rsidRPr="007F5C33">
        <w:rPr>
          <w:spacing w:val="54"/>
          <w:w w:val="105"/>
        </w:rPr>
        <w:t xml:space="preserve"> </w:t>
      </w:r>
      <w:r w:rsidRPr="007F5C33">
        <w:rPr>
          <w:w w:val="105"/>
        </w:rPr>
        <w:t>by</w:t>
      </w:r>
      <w:r w:rsidRPr="007F5C33">
        <w:rPr>
          <w:spacing w:val="51"/>
          <w:w w:val="105"/>
        </w:rPr>
        <w:t xml:space="preserve"> </w:t>
      </w:r>
      <w:r w:rsidRPr="007F5C33">
        <w:rPr>
          <w:w w:val="105"/>
        </w:rPr>
        <w:t>the</w:t>
      </w:r>
      <w:r w:rsidRPr="007F5C33">
        <w:rPr>
          <w:spacing w:val="54"/>
          <w:w w:val="105"/>
        </w:rPr>
        <w:t xml:space="preserve"> </w:t>
      </w:r>
      <w:r w:rsidRPr="007F5C33">
        <w:rPr>
          <w:w w:val="105"/>
        </w:rPr>
        <w:t>LPA,</w:t>
      </w:r>
      <w:r w:rsidRPr="007F5C33">
        <w:rPr>
          <w:spacing w:val="55"/>
          <w:w w:val="105"/>
        </w:rPr>
        <w:t xml:space="preserve"> </w:t>
      </w:r>
      <w:r w:rsidRPr="007F5C33">
        <w:rPr>
          <w:w w:val="105"/>
        </w:rPr>
        <w:t>Singh</w:t>
      </w:r>
      <w:r w:rsidRPr="007F5C33">
        <w:rPr>
          <w:spacing w:val="56"/>
          <w:w w:val="105"/>
        </w:rPr>
        <w:t xml:space="preserve"> </w:t>
      </w:r>
      <w:r w:rsidRPr="007F5C33">
        <w:rPr>
          <w:i/>
          <w:w w:val="105"/>
        </w:rPr>
        <w:t>et</w:t>
      </w:r>
      <w:r w:rsidRPr="007F5C33">
        <w:rPr>
          <w:i/>
          <w:spacing w:val="51"/>
          <w:w w:val="105"/>
        </w:rPr>
        <w:t xml:space="preserve"> </w:t>
      </w:r>
      <w:r w:rsidRPr="007F5C33">
        <w:rPr>
          <w:i/>
          <w:spacing w:val="-5"/>
          <w:w w:val="105"/>
        </w:rPr>
        <w:t>al</w:t>
      </w:r>
      <w:r w:rsidRPr="007F5C33">
        <w:rPr>
          <w:spacing w:val="-5"/>
          <w:w w:val="105"/>
        </w:rPr>
        <w:t>.</w:t>
      </w:r>
    </w:p>
    <w:p w14:paraId="6DB7FAE0" w14:textId="77777777" w:rsidR="00993D80" w:rsidRPr="007F5C33" w:rsidRDefault="00993D80" w:rsidP="00993D80">
      <w:pPr>
        <w:pStyle w:val="BodyText"/>
        <w:spacing w:before="8" w:line="249" w:lineRule="auto"/>
        <w:jc w:val="both"/>
        <w:rPr>
          <w:w w:val="105"/>
        </w:rPr>
      </w:pPr>
      <w:r w:rsidRPr="007F5C33">
        <w:rPr>
          <w:w w:val="105"/>
        </w:rPr>
        <w:t>(2017)</w:t>
      </w:r>
      <w:r w:rsidRPr="007F5C33">
        <w:rPr>
          <w:spacing w:val="-3"/>
          <w:w w:val="105"/>
        </w:rPr>
        <w:t xml:space="preserve"> </w:t>
      </w:r>
      <w:r w:rsidRPr="007F5C33">
        <w:rPr>
          <w:w w:val="105"/>
        </w:rPr>
        <w:t>in</w:t>
      </w:r>
      <w:r w:rsidRPr="007F5C33">
        <w:rPr>
          <w:spacing w:val="-4"/>
          <w:w w:val="105"/>
        </w:rPr>
        <w:t xml:space="preserve"> </w:t>
      </w:r>
      <w:r w:rsidRPr="007F5C33">
        <w:rPr>
          <w:w w:val="105"/>
        </w:rPr>
        <w:t>their</w:t>
      </w:r>
      <w:r w:rsidRPr="007F5C33">
        <w:rPr>
          <w:spacing w:val="-5"/>
          <w:w w:val="105"/>
        </w:rPr>
        <w:t xml:space="preserve"> </w:t>
      </w:r>
      <w:r w:rsidRPr="007F5C33">
        <w:rPr>
          <w:w w:val="105"/>
        </w:rPr>
        <w:t>study</w:t>
      </w:r>
      <w:r w:rsidRPr="007F5C33">
        <w:rPr>
          <w:spacing w:val="-6"/>
          <w:w w:val="105"/>
        </w:rPr>
        <w:t xml:space="preserve"> </w:t>
      </w:r>
      <w:r w:rsidRPr="007F5C33">
        <w:rPr>
          <w:w w:val="105"/>
        </w:rPr>
        <w:t>revealed</w:t>
      </w:r>
      <w:r w:rsidRPr="007F5C33">
        <w:rPr>
          <w:spacing w:val="-6"/>
          <w:w w:val="105"/>
        </w:rPr>
        <w:t xml:space="preserve"> </w:t>
      </w:r>
      <w:r w:rsidRPr="007F5C33">
        <w:rPr>
          <w:w w:val="105"/>
        </w:rPr>
        <w:t>that</w:t>
      </w:r>
      <w:r w:rsidRPr="007F5C33">
        <w:rPr>
          <w:spacing w:val="-6"/>
          <w:w w:val="105"/>
        </w:rPr>
        <w:t xml:space="preserve"> </w:t>
      </w:r>
      <w:r w:rsidRPr="007F5C33">
        <w:rPr>
          <w:w w:val="105"/>
        </w:rPr>
        <w:t>LPA</w:t>
      </w:r>
      <w:r w:rsidRPr="007F5C33">
        <w:rPr>
          <w:spacing w:val="-5"/>
          <w:w w:val="105"/>
        </w:rPr>
        <w:t xml:space="preserve"> </w:t>
      </w:r>
      <w:r w:rsidRPr="007F5C33">
        <w:rPr>
          <w:w w:val="105"/>
        </w:rPr>
        <w:t>was</w:t>
      </w:r>
      <w:r w:rsidRPr="007F5C33">
        <w:rPr>
          <w:spacing w:val="-5"/>
          <w:w w:val="105"/>
        </w:rPr>
        <w:t xml:space="preserve"> </w:t>
      </w:r>
      <w:r w:rsidRPr="007F5C33">
        <w:rPr>
          <w:w w:val="105"/>
        </w:rPr>
        <w:t>able to diagnose MTBC in 38.2% of Ziehl-</w:t>
      </w:r>
      <w:proofErr w:type="spellStart"/>
      <w:r w:rsidRPr="007F5C33">
        <w:rPr>
          <w:w w:val="105"/>
        </w:rPr>
        <w:t>Neelsen</w:t>
      </w:r>
      <w:proofErr w:type="spellEnd"/>
      <w:r w:rsidRPr="007F5C33">
        <w:rPr>
          <w:w w:val="105"/>
        </w:rPr>
        <w:t xml:space="preserve"> sputum smear-negative specimens and concluded that on comparing with composite reference standard, the LPA assay had 71.5% sensitivity</w:t>
      </w:r>
      <w:r w:rsidRPr="007F5C33">
        <w:rPr>
          <w:spacing w:val="-5"/>
          <w:w w:val="105"/>
        </w:rPr>
        <w:t xml:space="preserve"> </w:t>
      </w:r>
      <w:r w:rsidRPr="007F5C33">
        <w:rPr>
          <w:w w:val="105"/>
        </w:rPr>
        <w:t>and</w:t>
      </w:r>
      <w:r w:rsidRPr="007F5C33">
        <w:rPr>
          <w:spacing w:val="-2"/>
          <w:w w:val="105"/>
        </w:rPr>
        <w:t xml:space="preserve"> </w:t>
      </w:r>
      <w:r w:rsidRPr="007F5C33">
        <w:rPr>
          <w:w w:val="105"/>
        </w:rPr>
        <w:t>100%</w:t>
      </w:r>
      <w:r w:rsidRPr="007F5C33">
        <w:rPr>
          <w:spacing w:val="-2"/>
          <w:w w:val="105"/>
        </w:rPr>
        <w:t xml:space="preserve"> </w:t>
      </w:r>
      <w:r w:rsidRPr="007F5C33">
        <w:rPr>
          <w:w w:val="105"/>
        </w:rPr>
        <w:t>specificity</w:t>
      </w:r>
      <w:r w:rsidRPr="007F5C33">
        <w:rPr>
          <w:spacing w:val="-2"/>
          <w:w w:val="105"/>
        </w:rPr>
        <w:t xml:space="preserve"> </w:t>
      </w:r>
      <w:r w:rsidRPr="007F5C33">
        <w:rPr>
          <w:w w:val="105"/>
        </w:rPr>
        <w:t>in the</w:t>
      </w:r>
      <w:r w:rsidRPr="007F5C33">
        <w:rPr>
          <w:spacing w:val="-5"/>
          <w:w w:val="105"/>
        </w:rPr>
        <w:t xml:space="preserve"> </w:t>
      </w:r>
      <w:r w:rsidRPr="007F5C33">
        <w:rPr>
          <w:w w:val="105"/>
        </w:rPr>
        <w:t>diagnosis of tuberculosis.</w:t>
      </w:r>
    </w:p>
    <w:p w14:paraId="63F21294" w14:textId="77777777" w:rsidR="00993D80" w:rsidRPr="007F5C33" w:rsidRDefault="00993D80" w:rsidP="00993D80">
      <w:pPr>
        <w:pStyle w:val="BodyText"/>
        <w:spacing w:before="8" w:line="249" w:lineRule="auto"/>
        <w:jc w:val="both"/>
        <w:rPr>
          <w:w w:val="105"/>
        </w:rPr>
      </w:pPr>
    </w:p>
    <w:p w14:paraId="5472CFEB" w14:textId="24627579" w:rsidR="00347E7E" w:rsidRPr="007F5C33" w:rsidRDefault="00993D80" w:rsidP="00993D80">
      <w:pPr>
        <w:pStyle w:val="BodyText"/>
        <w:spacing w:before="8" w:line="249" w:lineRule="auto"/>
        <w:jc w:val="both"/>
        <w:rPr>
          <w:w w:val="105"/>
        </w:rPr>
      </w:pPr>
      <w:r w:rsidRPr="007F5C33">
        <w:rPr>
          <w:w w:val="105"/>
        </w:rPr>
        <w:t xml:space="preserve">The study further revealed that 44.7% of the AFB smear-positive and 46.5% of AFB smear- negative samples were found to be rifampicin resistant only by LPA. In contrast to the observations of this study, Yadav </w:t>
      </w:r>
      <w:r w:rsidRPr="007F5C33">
        <w:rPr>
          <w:i/>
          <w:w w:val="105"/>
        </w:rPr>
        <w:t>et al</w:t>
      </w:r>
      <w:r w:rsidRPr="007F5C33">
        <w:rPr>
          <w:w w:val="105"/>
        </w:rPr>
        <w:t xml:space="preserve">. (2013) and Singh </w:t>
      </w:r>
      <w:r w:rsidRPr="007F5C33">
        <w:rPr>
          <w:i/>
          <w:w w:val="105"/>
        </w:rPr>
        <w:t>et al</w:t>
      </w:r>
      <w:r w:rsidRPr="007F5C33">
        <w:rPr>
          <w:w w:val="105"/>
        </w:rPr>
        <w:t>. (2017) in their studies reported that 1% of smear-positive and 27.6% of smear- negative strains were RIF-resistant.</w:t>
      </w:r>
      <w:r w:rsidRPr="007F5C33">
        <w:rPr>
          <w:w w:val="105"/>
        </w:rPr>
        <w:t xml:space="preserve"> </w:t>
      </w:r>
      <w:r w:rsidR="00000000" w:rsidRPr="007F5C33">
        <w:rPr>
          <w:w w:val="105"/>
        </w:rPr>
        <w:t>The</w:t>
      </w:r>
      <w:r w:rsidR="00000000" w:rsidRPr="007F5C33">
        <w:rPr>
          <w:spacing w:val="-2"/>
          <w:w w:val="105"/>
        </w:rPr>
        <w:t xml:space="preserve"> </w:t>
      </w:r>
      <w:r w:rsidR="00000000" w:rsidRPr="007F5C33">
        <w:rPr>
          <w:w w:val="105"/>
        </w:rPr>
        <w:t>observations that</w:t>
      </w:r>
      <w:r w:rsidR="00000000" w:rsidRPr="007F5C33">
        <w:rPr>
          <w:spacing w:val="-2"/>
          <w:w w:val="105"/>
        </w:rPr>
        <w:t xml:space="preserve"> </w:t>
      </w:r>
      <w:r w:rsidR="00000000" w:rsidRPr="007F5C33">
        <w:rPr>
          <w:w w:val="105"/>
        </w:rPr>
        <w:t>46.5 9% and</w:t>
      </w:r>
      <w:r w:rsidR="00000000" w:rsidRPr="007F5C33">
        <w:rPr>
          <w:spacing w:val="-1"/>
          <w:w w:val="105"/>
        </w:rPr>
        <w:t xml:space="preserve"> </w:t>
      </w:r>
      <w:r w:rsidR="00000000" w:rsidRPr="007F5C33">
        <w:rPr>
          <w:w w:val="105"/>
        </w:rPr>
        <w:t>34.5%</w:t>
      </w:r>
      <w:r w:rsidR="00000000" w:rsidRPr="007F5C33">
        <w:rPr>
          <w:spacing w:val="-2"/>
          <w:w w:val="105"/>
        </w:rPr>
        <w:t xml:space="preserve"> </w:t>
      </w:r>
      <w:r w:rsidR="00000000" w:rsidRPr="007F5C33">
        <w:rPr>
          <w:w w:val="105"/>
        </w:rPr>
        <w:t>of the smear negative samples were identified as RIF- resistant</w:t>
      </w:r>
      <w:r w:rsidR="00000000" w:rsidRPr="007F5C33">
        <w:rPr>
          <w:spacing w:val="-4"/>
          <w:w w:val="105"/>
        </w:rPr>
        <w:t xml:space="preserve"> </w:t>
      </w:r>
      <w:r w:rsidR="00000000" w:rsidRPr="007F5C33">
        <w:rPr>
          <w:w w:val="105"/>
        </w:rPr>
        <w:t>and</w:t>
      </w:r>
      <w:r w:rsidR="00000000" w:rsidRPr="007F5C33">
        <w:rPr>
          <w:spacing w:val="-1"/>
          <w:w w:val="105"/>
        </w:rPr>
        <w:t xml:space="preserve"> </w:t>
      </w:r>
      <w:r w:rsidR="00000000" w:rsidRPr="007F5C33">
        <w:rPr>
          <w:w w:val="105"/>
        </w:rPr>
        <w:t>MDR-TB</w:t>
      </w:r>
      <w:r w:rsidR="00000000" w:rsidRPr="007F5C33">
        <w:rPr>
          <w:spacing w:val="-2"/>
          <w:w w:val="105"/>
        </w:rPr>
        <w:t xml:space="preserve"> </w:t>
      </w:r>
      <w:r w:rsidR="00000000" w:rsidRPr="007F5C33">
        <w:rPr>
          <w:w w:val="105"/>
        </w:rPr>
        <w:t>implies</w:t>
      </w:r>
      <w:r w:rsidR="00000000" w:rsidRPr="007F5C33">
        <w:rPr>
          <w:spacing w:val="-2"/>
          <w:w w:val="105"/>
        </w:rPr>
        <w:t xml:space="preserve"> </w:t>
      </w:r>
      <w:r w:rsidR="00000000" w:rsidRPr="007F5C33">
        <w:rPr>
          <w:w w:val="105"/>
        </w:rPr>
        <w:t>that</w:t>
      </w:r>
      <w:r w:rsidR="00000000" w:rsidRPr="007F5C33">
        <w:rPr>
          <w:spacing w:val="-4"/>
          <w:w w:val="105"/>
        </w:rPr>
        <w:t xml:space="preserve"> </w:t>
      </w:r>
      <w:r w:rsidR="00000000" w:rsidRPr="007F5C33">
        <w:rPr>
          <w:w w:val="105"/>
        </w:rPr>
        <w:t>although</w:t>
      </w:r>
      <w:r w:rsidR="00000000" w:rsidRPr="007F5C33">
        <w:rPr>
          <w:spacing w:val="-1"/>
          <w:w w:val="105"/>
        </w:rPr>
        <w:t xml:space="preserve"> </w:t>
      </w:r>
      <w:r w:rsidR="00000000" w:rsidRPr="007F5C33">
        <w:rPr>
          <w:w w:val="105"/>
        </w:rPr>
        <w:t xml:space="preserve">the samples were smear </w:t>
      </w:r>
      <w:proofErr w:type="gramStart"/>
      <w:r w:rsidR="00000000" w:rsidRPr="007F5C33">
        <w:rPr>
          <w:w w:val="105"/>
        </w:rPr>
        <w:t>negative</w:t>
      </w:r>
      <w:proofErr w:type="gramEnd"/>
      <w:r w:rsidR="00000000" w:rsidRPr="007F5C33">
        <w:rPr>
          <w:w w:val="105"/>
        </w:rPr>
        <w:t xml:space="preserve"> they could be a dangerous source of resistant TB. As such there is the need to also screen all smear negative TB samples using the LPA prior to discarding the samples. Also, compared to the observation of this study which reported RIF resistance of 46.5% among AFB smear negative samples, Singh </w:t>
      </w:r>
      <w:r w:rsidR="00000000" w:rsidRPr="007F5C33">
        <w:rPr>
          <w:i/>
          <w:w w:val="105"/>
        </w:rPr>
        <w:t xml:space="preserve">et al. </w:t>
      </w:r>
      <w:r w:rsidR="00000000" w:rsidRPr="007F5C33">
        <w:rPr>
          <w:w w:val="105"/>
        </w:rPr>
        <w:t>(2017) reported lower rates of RIF resistance</w:t>
      </w:r>
      <w:r w:rsidR="00000000" w:rsidRPr="007F5C33">
        <w:rPr>
          <w:spacing w:val="-2"/>
          <w:w w:val="105"/>
        </w:rPr>
        <w:t xml:space="preserve"> </w:t>
      </w:r>
      <w:r w:rsidR="00000000" w:rsidRPr="007F5C33">
        <w:rPr>
          <w:w w:val="105"/>
        </w:rPr>
        <w:t>of</w:t>
      </w:r>
      <w:r w:rsidR="00000000" w:rsidRPr="007F5C33">
        <w:rPr>
          <w:spacing w:val="-1"/>
          <w:w w:val="105"/>
        </w:rPr>
        <w:t xml:space="preserve"> </w:t>
      </w:r>
      <w:r w:rsidR="00000000" w:rsidRPr="007F5C33">
        <w:rPr>
          <w:w w:val="105"/>
        </w:rPr>
        <w:t>27.6%</w:t>
      </w:r>
      <w:r w:rsidR="00000000" w:rsidRPr="007F5C33">
        <w:rPr>
          <w:spacing w:val="-3"/>
          <w:w w:val="105"/>
        </w:rPr>
        <w:t xml:space="preserve"> </w:t>
      </w:r>
      <w:r w:rsidR="00000000" w:rsidRPr="007F5C33">
        <w:rPr>
          <w:w w:val="105"/>
        </w:rPr>
        <w:t>among</w:t>
      </w:r>
      <w:r w:rsidR="00000000" w:rsidRPr="007F5C33">
        <w:rPr>
          <w:spacing w:val="-4"/>
          <w:w w:val="105"/>
        </w:rPr>
        <w:t xml:space="preserve"> </w:t>
      </w:r>
      <w:r w:rsidR="00000000" w:rsidRPr="007F5C33">
        <w:rPr>
          <w:w w:val="105"/>
        </w:rPr>
        <w:t>AFB smear</w:t>
      </w:r>
      <w:r w:rsidR="00000000" w:rsidRPr="007F5C33">
        <w:rPr>
          <w:spacing w:val="-1"/>
          <w:w w:val="105"/>
        </w:rPr>
        <w:t xml:space="preserve"> </w:t>
      </w:r>
      <w:r w:rsidR="00000000" w:rsidRPr="007F5C33">
        <w:rPr>
          <w:w w:val="105"/>
        </w:rPr>
        <w:t>negative samples in their study.</w:t>
      </w:r>
    </w:p>
    <w:p w14:paraId="4150F051" w14:textId="77777777" w:rsidR="00347E7E" w:rsidRPr="007F5C33" w:rsidRDefault="00347E7E" w:rsidP="00FB4745">
      <w:pPr>
        <w:pStyle w:val="BodyText"/>
        <w:spacing w:line="249" w:lineRule="auto"/>
        <w:jc w:val="both"/>
      </w:pPr>
    </w:p>
    <w:p w14:paraId="238F34AF" w14:textId="3FE318FE" w:rsidR="00347E7E" w:rsidRPr="007F5C33" w:rsidRDefault="0000064D" w:rsidP="0000064D">
      <w:pPr>
        <w:pStyle w:val="BodyText"/>
        <w:spacing w:before="63" w:line="249" w:lineRule="auto"/>
        <w:jc w:val="both"/>
        <w:rPr>
          <w:w w:val="105"/>
        </w:rPr>
      </w:pPr>
      <w:r w:rsidRPr="007F5C33">
        <w:rPr>
          <w:w w:val="105"/>
        </w:rPr>
        <w:t>T</w:t>
      </w:r>
      <w:r w:rsidR="00000000" w:rsidRPr="007F5C33">
        <w:rPr>
          <w:w w:val="105"/>
        </w:rPr>
        <w:t xml:space="preserve">he study also indicated that 36.8% of AFB smear positive samples were found to be MDR- TB by the LPA and this are higher than the observations by Yadav </w:t>
      </w:r>
      <w:r w:rsidR="00000000" w:rsidRPr="007F5C33">
        <w:rPr>
          <w:i/>
          <w:w w:val="105"/>
        </w:rPr>
        <w:t>et al</w:t>
      </w:r>
      <w:r w:rsidR="00000000" w:rsidRPr="007F5C33">
        <w:rPr>
          <w:w w:val="105"/>
        </w:rPr>
        <w:t>. (2013) who revealed that 28% of smear positive strains in their studies were MDR-TB.</w:t>
      </w:r>
    </w:p>
    <w:p w14:paraId="42F37F7F" w14:textId="77777777" w:rsidR="00AE218C" w:rsidRPr="007F5C33" w:rsidRDefault="00AE218C" w:rsidP="0000064D">
      <w:pPr>
        <w:pStyle w:val="BodyText"/>
        <w:spacing w:before="63" w:line="249" w:lineRule="auto"/>
        <w:jc w:val="both"/>
      </w:pPr>
    </w:p>
    <w:p w14:paraId="47E4DAF1" w14:textId="77777777" w:rsidR="00347E7E" w:rsidRPr="007F5C33" w:rsidRDefault="00000000" w:rsidP="0000064D">
      <w:pPr>
        <w:pStyle w:val="BodyText"/>
        <w:spacing w:line="249" w:lineRule="auto"/>
        <w:ind w:right="1"/>
        <w:jc w:val="both"/>
      </w:pPr>
      <w:r w:rsidRPr="007F5C33">
        <w:rPr>
          <w:w w:val="105"/>
        </w:rPr>
        <w:t>Singh</w:t>
      </w:r>
      <w:r w:rsidRPr="007F5C33">
        <w:rPr>
          <w:spacing w:val="-5"/>
          <w:w w:val="105"/>
        </w:rPr>
        <w:t xml:space="preserve"> </w:t>
      </w:r>
      <w:r w:rsidRPr="007F5C33">
        <w:rPr>
          <w:i/>
          <w:w w:val="105"/>
        </w:rPr>
        <w:t>et</w:t>
      </w:r>
      <w:r w:rsidRPr="007F5C33">
        <w:rPr>
          <w:i/>
          <w:spacing w:val="-8"/>
          <w:w w:val="105"/>
        </w:rPr>
        <w:t xml:space="preserve"> </w:t>
      </w:r>
      <w:r w:rsidRPr="007F5C33">
        <w:rPr>
          <w:i/>
          <w:w w:val="105"/>
        </w:rPr>
        <w:t>al</w:t>
      </w:r>
      <w:r w:rsidRPr="007F5C33">
        <w:rPr>
          <w:w w:val="105"/>
        </w:rPr>
        <w:t>.</w:t>
      </w:r>
      <w:r w:rsidRPr="007F5C33">
        <w:rPr>
          <w:spacing w:val="-5"/>
          <w:w w:val="105"/>
        </w:rPr>
        <w:t xml:space="preserve"> </w:t>
      </w:r>
      <w:r w:rsidRPr="007F5C33">
        <w:rPr>
          <w:w w:val="105"/>
        </w:rPr>
        <w:t>(2017)</w:t>
      </w:r>
      <w:r w:rsidRPr="007F5C33">
        <w:rPr>
          <w:spacing w:val="-5"/>
          <w:w w:val="105"/>
        </w:rPr>
        <w:t xml:space="preserve"> </w:t>
      </w:r>
      <w:r w:rsidRPr="007F5C33">
        <w:rPr>
          <w:w w:val="105"/>
        </w:rPr>
        <w:t>reported</w:t>
      </w:r>
      <w:r w:rsidRPr="007F5C33">
        <w:rPr>
          <w:spacing w:val="-6"/>
          <w:w w:val="105"/>
        </w:rPr>
        <w:t xml:space="preserve"> </w:t>
      </w:r>
      <w:r w:rsidRPr="007F5C33">
        <w:rPr>
          <w:w w:val="105"/>
        </w:rPr>
        <w:t>higher</w:t>
      </w:r>
      <w:r w:rsidRPr="007F5C33">
        <w:rPr>
          <w:spacing w:val="-8"/>
          <w:w w:val="105"/>
        </w:rPr>
        <w:t xml:space="preserve"> </w:t>
      </w:r>
      <w:r w:rsidRPr="007F5C33">
        <w:rPr>
          <w:w w:val="105"/>
        </w:rPr>
        <w:t>rates</w:t>
      </w:r>
      <w:r w:rsidRPr="007F5C33">
        <w:rPr>
          <w:spacing w:val="-5"/>
          <w:w w:val="105"/>
        </w:rPr>
        <w:t xml:space="preserve"> </w:t>
      </w:r>
      <w:r w:rsidRPr="007F5C33">
        <w:rPr>
          <w:w w:val="105"/>
        </w:rPr>
        <w:t>of</w:t>
      </w:r>
      <w:r w:rsidRPr="007F5C33">
        <w:rPr>
          <w:spacing w:val="-4"/>
          <w:w w:val="105"/>
        </w:rPr>
        <w:t xml:space="preserve"> </w:t>
      </w:r>
      <w:r w:rsidRPr="007F5C33">
        <w:rPr>
          <w:w w:val="105"/>
        </w:rPr>
        <w:t xml:space="preserve">INH- resistance of 24% among the smear negative strains compared to 1.8% reported in this study. </w:t>
      </w:r>
      <w:proofErr w:type="gramStart"/>
      <w:r w:rsidRPr="007F5C33">
        <w:rPr>
          <w:w w:val="105"/>
        </w:rPr>
        <w:t>Likewise</w:t>
      </w:r>
      <w:proofErr w:type="gramEnd"/>
      <w:r w:rsidRPr="007F5C33">
        <w:rPr>
          <w:spacing w:val="-9"/>
          <w:w w:val="105"/>
        </w:rPr>
        <w:t xml:space="preserve"> </w:t>
      </w:r>
      <w:r w:rsidRPr="007F5C33">
        <w:rPr>
          <w:w w:val="105"/>
        </w:rPr>
        <w:t>this</w:t>
      </w:r>
      <w:r w:rsidRPr="007F5C33">
        <w:rPr>
          <w:spacing w:val="-9"/>
          <w:w w:val="105"/>
        </w:rPr>
        <w:t xml:space="preserve"> </w:t>
      </w:r>
      <w:r w:rsidRPr="007F5C33">
        <w:rPr>
          <w:w w:val="105"/>
        </w:rPr>
        <w:t>study</w:t>
      </w:r>
      <w:r w:rsidRPr="007F5C33">
        <w:rPr>
          <w:spacing w:val="-12"/>
          <w:w w:val="105"/>
        </w:rPr>
        <w:t xml:space="preserve"> </w:t>
      </w:r>
      <w:r w:rsidRPr="007F5C33">
        <w:rPr>
          <w:w w:val="105"/>
        </w:rPr>
        <w:t>(Table</w:t>
      </w:r>
      <w:r w:rsidRPr="007F5C33">
        <w:rPr>
          <w:spacing w:val="-13"/>
          <w:w w:val="105"/>
        </w:rPr>
        <w:t xml:space="preserve"> </w:t>
      </w:r>
      <w:r w:rsidRPr="007F5C33">
        <w:rPr>
          <w:w w:val="105"/>
        </w:rPr>
        <w:t>2)</w:t>
      </w:r>
      <w:r w:rsidRPr="007F5C33">
        <w:rPr>
          <w:spacing w:val="-10"/>
          <w:w w:val="105"/>
        </w:rPr>
        <w:t xml:space="preserve"> </w:t>
      </w:r>
      <w:r w:rsidRPr="007F5C33">
        <w:rPr>
          <w:w w:val="105"/>
        </w:rPr>
        <w:t>reported</w:t>
      </w:r>
      <w:r w:rsidRPr="007F5C33">
        <w:rPr>
          <w:spacing w:val="-7"/>
          <w:w w:val="105"/>
        </w:rPr>
        <w:t xml:space="preserve"> </w:t>
      </w:r>
      <w:r w:rsidRPr="007F5C33">
        <w:rPr>
          <w:w w:val="105"/>
        </w:rPr>
        <w:t>lower</w:t>
      </w:r>
      <w:r w:rsidRPr="007F5C33">
        <w:rPr>
          <w:spacing w:val="-10"/>
          <w:w w:val="105"/>
        </w:rPr>
        <w:t xml:space="preserve"> </w:t>
      </w:r>
      <w:r w:rsidRPr="007F5C33">
        <w:rPr>
          <w:w w:val="105"/>
        </w:rPr>
        <w:t>rate of 3.3% of INH mono-resistance among the smear positive samples compared to 10% INH mono-resistance</w:t>
      </w:r>
      <w:r w:rsidRPr="007F5C33">
        <w:rPr>
          <w:spacing w:val="-14"/>
          <w:w w:val="105"/>
        </w:rPr>
        <w:t xml:space="preserve"> </w:t>
      </w:r>
      <w:r w:rsidRPr="007F5C33">
        <w:rPr>
          <w:w w:val="105"/>
        </w:rPr>
        <w:t>reported</w:t>
      </w:r>
      <w:r w:rsidRPr="007F5C33">
        <w:rPr>
          <w:spacing w:val="-13"/>
          <w:w w:val="105"/>
        </w:rPr>
        <w:t xml:space="preserve"> </w:t>
      </w:r>
      <w:r w:rsidRPr="007F5C33">
        <w:rPr>
          <w:w w:val="105"/>
        </w:rPr>
        <w:t>by</w:t>
      </w:r>
      <w:r w:rsidRPr="007F5C33">
        <w:rPr>
          <w:spacing w:val="-13"/>
          <w:w w:val="105"/>
        </w:rPr>
        <w:t xml:space="preserve"> </w:t>
      </w:r>
      <w:r w:rsidRPr="007F5C33">
        <w:rPr>
          <w:w w:val="105"/>
        </w:rPr>
        <w:t>Yadav</w:t>
      </w:r>
      <w:r w:rsidRPr="007F5C33">
        <w:rPr>
          <w:spacing w:val="-13"/>
          <w:w w:val="105"/>
        </w:rPr>
        <w:t xml:space="preserve"> </w:t>
      </w:r>
      <w:r w:rsidRPr="007F5C33">
        <w:rPr>
          <w:i/>
          <w:w w:val="105"/>
        </w:rPr>
        <w:t>et</w:t>
      </w:r>
      <w:r w:rsidRPr="007F5C33">
        <w:rPr>
          <w:i/>
          <w:spacing w:val="-13"/>
          <w:w w:val="105"/>
        </w:rPr>
        <w:t xml:space="preserve"> </w:t>
      </w:r>
      <w:r w:rsidRPr="007F5C33">
        <w:rPr>
          <w:i/>
          <w:w w:val="105"/>
        </w:rPr>
        <w:t>al</w:t>
      </w:r>
      <w:r w:rsidRPr="007F5C33">
        <w:rPr>
          <w:w w:val="105"/>
        </w:rPr>
        <w:t>.</w:t>
      </w:r>
      <w:r w:rsidRPr="007F5C33">
        <w:rPr>
          <w:spacing w:val="-13"/>
          <w:w w:val="105"/>
        </w:rPr>
        <w:t xml:space="preserve"> </w:t>
      </w:r>
      <w:r w:rsidRPr="007F5C33">
        <w:rPr>
          <w:w w:val="105"/>
        </w:rPr>
        <w:t>(2013). Most importantly, 15.1% of the smear positive samples were found to be susceptible to both rifampicin and isoniazid by the LPA. This reemphasizes</w:t>
      </w:r>
      <w:r w:rsidRPr="007F5C33">
        <w:rPr>
          <w:spacing w:val="-7"/>
          <w:w w:val="105"/>
        </w:rPr>
        <w:t xml:space="preserve"> </w:t>
      </w:r>
      <w:r w:rsidRPr="007F5C33">
        <w:rPr>
          <w:w w:val="105"/>
        </w:rPr>
        <w:t>the</w:t>
      </w:r>
      <w:r w:rsidRPr="007F5C33">
        <w:rPr>
          <w:spacing w:val="-10"/>
          <w:w w:val="105"/>
        </w:rPr>
        <w:t xml:space="preserve"> </w:t>
      </w:r>
      <w:r w:rsidRPr="007F5C33">
        <w:rPr>
          <w:w w:val="105"/>
        </w:rPr>
        <w:t>need</w:t>
      </w:r>
      <w:r w:rsidRPr="007F5C33">
        <w:rPr>
          <w:spacing w:val="-6"/>
          <w:w w:val="105"/>
        </w:rPr>
        <w:t xml:space="preserve"> </w:t>
      </w:r>
      <w:r w:rsidRPr="007F5C33">
        <w:rPr>
          <w:w w:val="105"/>
        </w:rPr>
        <w:t>to</w:t>
      </w:r>
      <w:r w:rsidRPr="007F5C33">
        <w:rPr>
          <w:spacing w:val="-7"/>
          <w:w w:val="105"/>
        </w:rPr>
        <w:t xml:space="preserve"> </w:t>
      </w:r>
      <w:r w:rsidRPr="007F5C33">
        <w:rPr>
          <w:w w:val="105"/>
        </w:rPr>
        <w:t>confirm</w:t>
      </w:r>
      <w:r w:rsidRPr="007F5C33">
        <w:rPr>
          <w:spacing w:val="-10"/>
          <w:w w:val="105"/>
        </w:rPr>
        <w:t xml:space="preserve"> </w:t>
      </w:r>
      <w:r w:rsidRPr="007F5C33">
        <w:rPr>
          <w:w w:val="105"/>
        </w:rPr>
        <w:t>all</w:t>
      </w:r>
      <w:r w:rsidRPr="007F5C33">
        <w:rPr>
          <w:spacing w:val="-9"/>
          <w:w w:val="105"/>
        </w:rPr>
        <w:t xml:space="preserve"> </w:t>
      </w:r>
      <w:r w:rsidRPr="007F5C33">
        <w:rPr>
          <w:w w:val="105"/>
        </w:rPr>
        <w:t>AFB</w:t>
      </w:r>
      <w:r w:rsidRPr="007F5C33">
        <w:rPr>
          <w:spacing w:val="-9"/>
          <w:w w:val="105"/>
        </w:rPr>
        <w:t xml:space="preserve"> </w:t>
      </w:r>
      <w:r w:rsidRPr="007F5C33">
        <w:rPr>
          <w:w w:val="105"/>
        </w:rPr>
        <w:t>smear positive samples using the LPA so as to avoid inappropriate administration of TB drugs which could</w:t>
      </w:r>
      <w:r w:rsidRPr="007F5C33">
        <w:rPr>
          <w:spacing w:val="-1"/>
          <w:w w:val="105"/>
        </w:rPr>
        <w:t xml:space="preserve"> </w:t>
      </w:r>
      <w:r w:rsidRPr="007F5C33">
        <w:rPr>
          <w:w w:val="105"/>
        </w:rPr>
        <w:t>be</w:t>
      </w:r>
      <w:r w:rsidRPr="007F5C33">
        <w:rPr>
          <w:spacing w:val="-3"/>
          <w:w w:val="105"/>
        </w:rPr>
        <w:t xml:space="preserve"> </w:t>
      </w:r>
      <w:r w:rsidRPr="007F5C33">
        <w:rPr>
          <w:w w:val="105"/>
        </w:rPr>
        <w:t>detrimental</w:t>
      </w:r>
      <w:r w:rsidRPr="007F5C33">
        <w:rPr>
          <w:spacing w:val="-3"/>
          <w:w w:val="105"/>
        </w:rPr>
        <w:t xml:space="preserve"> </w:t>
      </w:r>
      <w:r w:rsidRPr="007F5C33">
        <w:rPr>
          <w:w w:val="105"/>
        </w:rPr>
        <w:t>to</w:t>
      </w:r>
      <w:r w:rsidRPr="007F5C33">
        <w:rPr>
          <w:spacing w:val="-1"/>
          <w:w w:val="105"/>
        </w:rPr>
        <w:t xml:space="preserve"> </w:t>
      </w:r>
      <w:r w:rsidRPr="007F5C33">
        <w:rPr>
          <w:w w:val="105"/>
        </w:rPr>
        <w:t>the</w:t>
      </w:r>
      <w:r w:rsidRPr="007F5C33">
        <w:rPr>
          <w:spacing w:val="-3"/>
          <w:w w:val="105"/>
        </w:rPr>
        <w:t xml:space="preserve"> </w:t>
      </w:r>
      <w:r w:rsidRPr="007F5C33">
        <w:rPr>
          <w:w w:val="105"/>
        </w:rPr>
        <w:t>health</w:t>
      </w:r>
      <w:r w:rsidRPr="007F5C33">
        <w:rPr>
          <w:spacing w:val="-3"/>
          <w:w w:val="105"/>
        </w:rPr>
        <w:t xml:space="preserve"> </w:t>
      </w:r>
      <w:r w:rsidRPr="007F5C33">
        <w:rPr>
          <w:w w:val="105"/>
        </w:rPr>
        <w:t>of</w:t>
      </w:r>
      <w:r w:rsidRPr="007F5C33">
        <w:rPr>
          <w:spacing w:val="-2"/>
          <w:w w:val="105"/>
        </w:rPr>
        <w:t xml:space="preserve"> </w:t>
      </w:r>
      <w:r w:rsidRPr="007F5C33">
        <w:rPr>
          <w:w w:val="105"/>
        </w:rPr>
        <w:t>the</w:t>
      </w:r>
      <w:r w:rsidRPr="007F5C33">
        <w:rPr>
          <w:spacing w:val="-3"/>
          <w:w w:val="105"/>
        </w:rPr>
        <w:t xml:space="preserve"> </w:t>
      </w:r>
      <w:r w:rsidRPr="007F5C33">
        <w:rPr>
          <w:w w:val="105"/>
        </w:rPr>
        <w:t xml:space="preserve">patients and to avoid the risk of possible resistance </w:t>
      </w:r>
      <w:r w:rsidRPr="007F5C33">
        <w:rPr>
          <w:spacing w:val="-2"/>
          <w:w w:val="105"/>
        </w:rPr>
        <w:t>development.</w:t>
      </w:r>
    </w:p>
    <w:p w14:paraId="31B02053" w14:textId="77777777" w:rsidR="00347E7E" w:rsidRPr="007F5C33" w:rsidRDefault="00000000" w:rsidP="0000064D">
      <w:pPr>
        <w:pStyle w:val="Heading2"/>
        <w:spacing w:before="112"/>
        <w:ind w:left="0"/>
        <w:jc w:val="both"/>
      </w:pPr>
      <w:r w:rsidRPr="007F5C33">
        <w:rPr>
          <w:spacing w:val="-2"/>
          <w:w w:val="105"/>
        </w:rPr>
        <w:t>CONCLUSION</w:t>
      </w:r>
    </w:p>
    <w:p w14:paraId="3F876892" w14:textId="77777777" w:rsidR="00993D80" w:rsidRPr="007F5C33" w:rsidRDefault="00000000" w:rsidP="00993D80">
      <w:pPr>
        <w:pStyle w:val="BodyText"/>
        <w:spacing w:before="7"/>
        <w:jc w:val="both"/>
        <w:rPr>
          <w:w w:val="105"/>
        </w:rPr>
      </w:pPr>
      <w:r w:rsidRPr="007F5C33">
        <w:rPr>
          <w:w w:val="105"/>
        </w:rPr>
        <w:t>The present study demonstrated that the LPA can</w:t>
      </w:r>
      <w:r w:rsidRPr="007F5C33">
        <w:rPr>
          <w:spacing w:val="4"/>
          <w:w w:val="105"/>
        </w:rPr>
        <w:t xml:space="preserve"> </w:t>
      </w:r>
      <w:r w:rsidRPr="007F5C33">
        <w:rPr>
          <w:w w:val="105"/>
        </w:rPr>
        <w:t>be</w:t>
      </w:r>
      <w:r w:rsidRPr="007F5C33">
        <w:rPr>
          <w:spacing w:val="2"/>
          <w:w w:val="105"/>
        </w:rPr>
        <w:t xml:space="preserve"> </w:t>
      </w:r>
      <w:r w:rsidRPr="007F5C33">
        <w:rPr>
          <w:w w:val="105"/>
        </w:rPr>
        <w:t>used</w:t>
      </w:r>
      <w:r w:rsidRPr="007F5C33">
        <w:rPr>
          <w:spacing w:val="6"/>
          <w:w w:val="105"/>
        </w:rPr>
        <w:t xml:space="preserve"> </w:t>
      </w:r>
      <w:r w:rsidRPr="007F5C33">
        <w:rPr>
          <w:w w:val="105"/>
        </w:rPr>
        <w:t>to</w:t>
      </w:r>
      <w:r w:rsidRPr="007F5C33">
        <w:rPr>
          <w:spacing w:val="5"/>
          <w:w w:val="105"/>
        </w:rPr>
        <w:t xml:space="preserve"> </w:t>
      </w:r>
      <w:r w:rsidRPr="007F5C33">
        <w:rPr>
          <w:w w:val="105"/>
        </w:rPr>
        <w:t>detect</w:t>
      </w:r>
      <w:r w:rsidRPr="007F5C33">
        <w:rPr>
          <w:spacing w:val="2"/>
          <w:w w:val="105"/>
        </w:rPr>
        <w:t xml:space="preserve"> </w:t>
      </w:r>
      <w:r w:rsidRPr="007F5C33">
        <w:rPr>
          <w:w w:val="105"/>
        </w:rPr>
        <w:t>the</w:t>
      </w:r>
      <w:r w:rsidRPr="007F5C33">
        <w:rPr>
          <w:spacing w:val="2"/>
          <w:w w:val="105"/>
        </w:rPr>
        <w:t xml:space="preserve"> </w:t>
      </w:r>
      <w:r w:rsidR="00993D80" w:rsidRPr="007F5C33">
        <w:rPr>
          <w:w w:val="105"/>
        </w:rPr>
        <w:t>drug</w:t>
      </w:r>
      <w:r w:rsidR="00993D80" w:rsidRPr="007F5C33">
        <w:rPr>
          <w:spacing w:val="3"/>
          <w:w w:val="105"/>
        </w:rPr>
        <w:t>-resistant</w:t>
      </w:r>
      <w:r w:rsidRPr="007F5C33">
        <w:rPr>
          <w:spacing w:val="2"/>
          <w:w w:val="105"/>
        </w:rPr>
        <w:t xml:space="preserve"> </w:t>
      </w:r>
      <w:r w:rsidRPr="007F5C33">
        <w:rPr>
          <w:w w:val="105"/>
        </w:rPr>
        <w:t>status</w:t>
      </w:r>
      <w:r w:rsidRPr="007F5C33">
        <w:rPr>
          <w:spacing w:val="2"/>
          <w:w w:val="105"/>
        </w:rPr>
        <w:t xml:space="preserve"> </w:t>
      </w:r>
      <w:r w:rsidRPr="007F5C33">
        <w:rPr>
          <w:spacing w:val="-5"/>
          <w:w w:val="105"/>
        </w:rPr>
        <w:t>of</w:t>
      </w:r>
      <w:r w:rsidR="00993D80" w:rsidRPr="007F5C33">
        <w:rPr>
          <w:spacing w:val="-5"/>
          <w:w w:val="105"/>
        </w:rPr>
        <w:t xml:space="preserve"> </w:t>
      </w:r>
      <w:r w:rsidR="00993D80" w:rsidRPr="007F5C33">
        <w:rPr>
          <w:w w:val="105"/>
        </w:rPr>
        <w:t xml:space="preserve">MTBC of smear </w:t>
      </w:r>
      <w:r w:rsidR="00993D80" w:rsidRPr="007F5C33">
        <w:rPr>
          <w:w w:val="105"/>
        </w:rPr>
        <w:lastRenderedPageBreak/>
        <w:t>negative samples as 79% of them were detected as negative. The study however, reemphasizes the need to screen all smear-negative</w:t>
      </w:r>
      <w:r w:rsidR="00993D80" w:rsidRPr="007F5C33">
        <w:rPr>
          <w:spacing w:val="-2"/>
          <w:w w:val="105"/>
        </w:rPr>
        <w:t xml:space="preserve"> </w:t>
      </w:r>
      <w:r w:rsidR="00993D80" w:rsidRPr="007F5C33">
        <w:rPr>
          <w:w w:val="105"/>
        </w:rPr>
        <w:t>TB</w:t>
      </w:r>
      <w:r w:rsidR="00993D80" w:rsidRPr="007F5C33">
        <w:rPr>
          <w:spacing w:val="-2"/>
          <w:w w:val="105"/>
        </w:rPr>
        <w:t xml:space="preserve"> </w:t>
      </w:r>
      <w:r w:rsidR="00993D80" w:rsidRPr="007F5C33">
        <w:rPr>
          <w:w w:val="105"/>
        </w:rPr>
        <w:t>samples</w:t>
      </w:r>
      <w:r w:rsidR="00993D80" w:rsidRPr="007F5C33">
        <w:rPr>
          <w:spacing w:val="-4"/>
          <w:w w:val="105"/>
        </w:rPr>
        <w:t xml:space="preserve"> </w:t>
      </w:r>
      <w:r w:rsidR="00993D80" w:rsidRPr="007F5C33">
        <w:rPr>
          <w:w w:val="105"/>
        </w:rPr>
        <w:t>using</w:t>
      </w:r>
      <w:r w:rsidR="00993D80" w:rsidRPr="007F5C33">
        <w:rPr>
          <w:spacing w:val="-3"/>
          <w:w w:val="105"/>
        </w:rPr>
        <w:t xml:space="preserve"> </w:t>
      </w:r>
      <w:r w:rsidR="00993D80" w:rsidRPr="007F5C33">
        <w:rPr>
          <w:w w:val="105"/>
        </w:rPr>
        <w:t>the</w:t>
      </w:r>
      <w:r w:rsidR="00993D80" w:rsidRPr="007F5C33">
        <w:rPr>
          <w:spacing w:val="-2"/>
          <w:w w:val="105"/>
        </w:rPr>
        <w:t xml:space="preserve"> </w:t>
      </w:r>
      <w:r w:rsidR="00993D80" w:rsidRPr="007F5C33">
        <w:rPr>
          <w:w w:val="105"/>
        </w:rPr>
        <w:t>LPA</w:t>
      </w:r>
      <w:r w:rsidR="00993D80" w:rsidRPr="007F5C33">
        <w:rPr>
          <w:spacing w:val="-4"/>
          <w:w w:val="105"/>
        </w:rPr>
        <w:t xml:space="preserve"> </w:t>
      </w:r>
      <w:r w:rsidR="00993D80" w:rsidRPr="007F5C33">
        <w:rPr>
          <w:w w:val="105"/>
        </w:rPr>
        <w:t>prior to discarding the samples as some of the smear- negative TB samples were identified as RIF- resistant and MDR-TB in the study. The study also, recommends that all rifampicin resistant TB</w:t>
      </w:r>
      <w:r w:rsidR="00993D80" w:rsidRPr="007F5C33">
        <w:rPr>
          <w:spacing w:val="-13"/>
          <w:w w:val="105"/>
        </w:rPr>
        <w:t xml:space="preserve"> </w:t>
      </w:r>
      <w:r w:rsidR="00993D80" w:rsidRPr="007F5C33">
        <w:rPr>
          <w:w w:val="105"/>
        </w:rPr>
        <w:t>samples</w:t>
      </w:r>
      <w:r w:rsidR="00993D80" w:rsidRPr="007F5C33">
        <w:rPr>
          <w:spacing w:val="-10"/>
          <w:w w:val="105"/>
        </w:rPr>
        <w:t xml:space="preserve"> </w:t>
      </w:r>
      <w:r w:rsidR="00993D80" w:rsidRPr="007F5C33">
        <w:rPr>
          <w:w w:val="105"/>
        </w:rPr>
        <w:t>identified</w:t>
      </w:r>
      <w:r w:rsidR="00993D80" w:rsidRPr="007F5C33">
        <w:rPr>
          <w:spacing w:val="-10"/>
          <w:w w:val="105"/>
        </w:rPr>
        <w:t xml:space="preserve"> </w:t>
      </w:r>
      <w:r w:rsidR="00993D80" w:rsidRPr="007F5C33">
        <w:rPr>
          <w:w w:val="105"/>
        </w:rPr>
        <w:t>by</w:t>
      </w:r>
      <w:r w:rsidR="00993D80" w:rsidRPr="007F5C33">
        <w:rPr>
          <w:spacing w:val="-14"/>
          <w:w w:val="105"/>
        </w:rPr>
        <w:t xml:space="preserve"> </w:t>
      </w:r>
      <w:proofErr w:type="spellStart"/>
      <w:r w:rsidR="00993D80" w:rsidRPr="007F5C33">
        <w:rPr>
          <w:w w:val="105"/>
        </w:rPr>
        <w:t>genexpert</w:t>
      </w:r>
      <w:proofErr w:type="spellEnd"/>
      <w:r w:rsidR="00993D80" w:rsidRPr="007F5C33">
        <w:rPr>
          <w:spacing w:val="-13"/>
          <w:w w:val="105"/>
        </w:rPr>
        <w:t xml:space="preserve"> </w:t>
      </w:r>
      <w:r w:rsidR="00993D80" w:rsidRPr="007F5C33">
        <w:rPr>
          <w:w w:val="105"/>
        </w:rPr>
        <w:t>assay</w:t>
      </w:r>
      <w:r w:rsidR="00993D80" w:rsidRPr="007F5C33">
        <w:rPr>
          <w:spacing w:val="-13"/>
          <w:w w:val="105"/>
        </w:rPr>
        <w:t xml:space="preserve"> </w:t>
      </w:r>
      <w:r w:rsidR="00993D80" w:rsidRPr="007F5C33">
        <w:rPr>
          <w:w w:val="105"/>
        </w:rPr>
        <w:t>should further</w:t>
      </w:r>
      <w:r w:rsidR="00993D80" w:rsidRPr="007F5C33">
        <w:rPr>
          <w:spacing w:val="-10"/>
          <w:w w:val="105"/>
        </w:rPr>
        <w:t xml:space="preserve"> </w:t>
      </w:r>
      <w:r w:rsidR="00993D80" w:rsidRPr="007F5C33">
        <w:rPr>
          <w:w w:val="105"/>
        </w:rPr>
        <w:t>be</w:t>
      </w:r>
      <w:r w:rsidR="00993D80" w:rsidRPr="007F5C33">
        <w:rPr>
          <w:spacing w:val="-9"/>
          <w:w w:val="105"/>
        </w:rPr>
        <w:t xml:space="preserve"> </w:t>
      </w:r>
      <w:r w:rsidR="00993D80" w:rsidRPr="007F5C33">
        <w:rPr>
          <w:w w:val="105"/>
        </w:rPr>
        <w:t>confirmed</w:t>
      </w:r>
      <w:r w:rsidR="00993D80" w:rsidRPr="007F5C33">
        <w:rPr>
          <w:spacing w:val="-9"/>
          <w:w w:val="105"/>
        </w:rPr>
        <w:t xml:space="preserve"> </w:t>
      </w:r>
      <w:r w:rsidR="00993D80" w:rsidRPr="007F5C33">
        <w:rPr>
          <w:w w:val="105"/>
        </w:rPr>
        <w:t>using</w:t>
      </w:r>
      <w:r w:rsidR="00993D80" w:rsidRPr="007F5C33">
        <w:rPr>
          <w:spacing w:val="-11"/>
          <w:w w:val="105"/>
        </w:rPr>
        <w:t xml:space="preserve"> </w:t>
      </w:r>
      <w:r w:rsidR="00993D80" w:rsidRPr="007F5C33">
        <w:rPr>
          <w:w w:val="105"/>
        </w:rPr>
        <w:t>LPA</w:t>
      </w:r>
      <w:r w:rsidR="00993D80" w:rsidRPr="007F5C33">
        <w:rPr>
          <w:spacing w:val="-8"/>
          <w:w w:val="105"/>
        </w:rPr>
        <w:t xml:space="preserve"> </w:t>
      </w:r>
      <w:r w:rsidR="00993D80" w:rsidRPr="007F5C33">
        <w:rPr>
          <w:w w:val="105"/>
        </w:rPr>
        <w:t>as</w:t>
      </w:r>
      <w:r w:rsidR="00993D80" w:rsidRPr="007F5C33">
        <w:rPr>
          <w:spacing w:val="-8"/>
          <w:w w:val="105"/>
        </w:rPr>
        <w:t xml:space="preserve"> </w:t>
      </w:r>
      <w:r w:rsidR="00993D80" w:rsidRPr="007F5C33">
        <w:rPr>
          <w:w w:val="105"/>
        </w:rPr>
        <w:t>some</w:t>
      </w:r>
      <w:r w:rsidR="00993D80" w:rsidRPr="007F5C33">
        <w:rPr>
          <w:spacing w:val="-12"/>
          <w:w w:val="105"/>
        </w:rPr>
        <w:t xml:space="preserve"> </w:t>
      </w:r>
      <w:r w:rsidR="00993D80" w:rsidRPr="007F5C33">
        <w:rPr>
          <w:w w:val="105"/>
        </w:rPr>
        <w:t>of</w:t>
      </w:r>
      <w:r w:rsidR="00993D80" w:rsidRPr="007F5C33">
        <w:rPr>
          <w:spacing w:val="-9"/>
          <w:w w:val="105"/>
        </w:rPr>
        <w:t xml:space="preserve"> </w:t>
      </w:r>
      <w:r w:rsidR="00993D80" w:rsidRPr="007F5C33">
        <w:rPr>
          <w:w w:val="105"/>
        </w:rPr>
        <w:t>them were found to be susceptible in this study, so as to avoid inappropriate administration of TB drugs</w:t>
      </w:r>
      <w:r w:rsidR="00993D80" w:rsidRPr="007F5C33">
        <w:rPr>
          <w:spacing w:val="-10"/>
          <w:w w:val="105"/>
        </w:rPr>
        <w:t xml:space="preserve"> </w:t>
      </w:r>
      <w:r w:rsidR="00993D80" w:rsidRPr="007F5C33">
        <w:rPr>
          <w:w w:val="105"/>
        </w:rPr>
        <w:t>which</w:t>
      </w:r>
      <w:r w:rsidR="00993D80" w:rsidRPr="007F5C33">
        <w:rPr>
          <w:spacing w:val="-9"/>
          <w:w w:val="105"/>
        </w:rPr>
        <w:t xml:space="preserve"> </w:t>
      </w:r>
      <w:r w:rsidR="00993D80" w:rsidRPr="007F5C33">
        <w:rPr>
          <w:w w:val="105"/>
        </w:rPr>
        <w:t>could</w:t>
      </w:r>
      <w:r w:rsidR="00993D80" w:rsidRPr="007F5C33">
        <w:rPr>
          <w:spacing w:val="-11"/>
          <w:w w:val="105"/>
        </w:rPr>
        <w:t xml:space="preserve"> </w:t>
      </w:r>
      <w:r w:rsidR="00993D80" w:rsidRPr="007F5C33">
        <w:rPr>
          <w:w w:val="105"/>
        </w:rPr>
        <w:t>be</w:t>
      </w:r>
      <w:r w:rsidR="00993D80" w:rsidRPr="007F5C33">
        <w:rPr>
          <w:spacing w:val="-12"/>
          <w:w w:val="105"/>
        </w:rPr>
        <w:t xml:space="preserve"> </w:t>
      </w:r>
      <w:r w:rsidR="00993D80" w:rsidRPr="007F5C33">
        <w:rPr>
          <w:w w:val="105"/>
        </w:rPr>
        <w:t>detrimental</w:t>
      </w:r>
      <w:r w:rsidR="00993D80" w:rsidRPr="007F5C33">
        <w:rPr>
          <w:spacing w:val="-13"/>
          <w:w w:val="105"/>
        </w:rPr>
        <w:t xml:space="preserve"> </w:t>
      </w:r>
      <w:r w:rsidR="00993D80" w:rsidRPr="007F5C33">
        <w:rPr>
          <w:w w:val="105"/>
        </w:rPr>
        <w:t>to</w:t>
      </w:r>
      <w:r w:rsidR="00993D80" w:rsidRPr="007F5C33">
        <w:rPr>
          <w:spacing w:val="-9"/>
          <w:w w:val="105"/>
        </w:rPr>
        <w:t xml:space="preserve"> </w:t>
      </w:r>
      <w:r w:rsidR="00993D80" w:rsidRPr="007F5C33">
        <w:rPr>
          <w:w w:val="105"/>
        </w:rPr>
        <w:t>the</w:t>
      </w:r>
      <w:r w:rsidR="00993D80" w:rsidRPr="007F5C33">
        <w:rPr>
          <w:spacing w:val="-12"/>
          <w:w w:val="105"/>
        </w:rPr>
        <w:t xml:space="preserve"> </w:t>
      </w:r>
      <w:r w:rsidR="00993D80" w:rsidRPr="007F5C33">
        <w:rPr>
          <w:w w:val="105"/>
        </w:rPr>
        <w:t>health</w:t>
      </w:r>
      <w:r w:rsidR="00993D80" w:rsidRPr="007F5C33">
        <w:rPr>
          <w:spacing w:val="-11"/>
          <w:w w:val="105"/>
        </w:rPr>
        <w:t xml:space="preserve"> </w:t>
      </w:r>
      <w:r w:rsidR="00993D80" w:rsidRPr="007F5C33">
        <w:rPr>
          <w:w w:val="105"/>
        </w:rPr>
        <w:t>of the patients.</w:t>
      </w:r>
    </w:p>
    <w:p w14:paraId="1149CEDA" w14:textId="77777777" w:rsidR="00993D80" w:rsidRPr="007F5C33" w:rsidRDefault="00993D80" w:rsidP="00993D80">
      <w:pPr>
        <w:pStyle w:val="BodyText"/>
        <w:spacing w:before="7"/>
        <w:jc w:val="both"/>
        <w:rPr>
          <w:w w:val="105"/>
        </w:rPr>
      </w:pPr>
    </w:p>
    <w:p w14:paraId="34207310" w14:textId="77777777" w:rsidR="00993D80" w:rsidRPr="007F5C33" w:rsidRDefault="00AE218C" w:rsidP="00993D80">
      <w:pPr>
        <w:pStyle w:val="BodyText"/>
        <w:spacing w:before="7"/>
        <w:jc w:val="both"/>
      </w:pPr>
      <w:r w:rsidRPr="007F5C33">
        <w:rPr>
          <w:spacing w:val="-2"/>
          <w:w w:val="105"/>
        </w:rPr>
        <w:t>ACKNOWLEDGEMENT</w:t>
      </w:r>
    </w:p>
    <w:p w14:paraId="5E0FB884" w14:textId="77777777" w:rsidR="00993D80" w:rsidRPr="007F5C33" w:rsidRDefault="00993D80" w:rsidP="00993D80">
      <w:pPr>
        <w:pStyle w:val="BodyText"/>
        <w:spacing w:before="7"/>
        <w:jc w:val="both"/>
      </w:pPr>
    </w:p>
    <w:p w14:paraId="5CEE1E96" w14:textId="5BEAE994" w:rsidR="00AE218C" w:rsidRPr="007F5C33" w:rsidRDefault="00AE218C" w:rsidP="00993D80">
      <w:pPr>
        <w:pStyle w:val="BodyText"/>
        <w:spacing w:before="7"/>
        <w:jc w:val="both"/>
      </w:pPr>
      <w:r w:rsidRPr="007F5C33">
        <w:rPr>
          <w:w w:val="105"/>
        </w:rPr>
        <w:t>The authors acknowledge the Management of Aminu Kano Teaching Hospital, Institute of Human Virology, Nigeria and the North West Zonal TB reference Laboratory for the use of their facility and for the ethical approval to conduct the study.</w:t>
      </w:r>
    </w:p>
    <w:p w14:paraId="361852D5" w14:textId="77777777" w:rsidR="00AE218C" w:rsidRPr="007F5C33" w:rsidRDefault="00AE218C" w:rsidP="00AE218C">
      <w:pPr>
        <w:pStyle w:val="Heading3"/>
        <w:spacing w:before="65"/>
        <w:ind w:left="0"/>
      </w:pPr>
      <w:r w:rsidRPr="007F5C33">
        <w:t>Competing</w:t>
      </w:r>
      <w:r w:rsidRPr="007F5C33">
        <w:rPr>
          <w:spacing w:val="24"/>
        </w:rPr>
        <w:t xml:space="preserve"> </w:t>
      </w:r>
      <w:r w:rsidRPr="007F5C33">
        <w:rPr>
          <w:spacing w:val="-2"/>
        </w:rPr>
        <w:t>interests:</w:t>
      </w:r>
    </w:p>
    <w:p w14:paraId="5E2E9642" w14:textId="77777777" w:rsidR="00AE218C" w:rsidRPr="007F5C33" w:rsidRDefault="00AE218C" w:rsidP="00AE218C">
      <w:pPr>
        <w:pStyle w:val="BodyText"/>
        <w:spacing w:before="3" w:line="247" w:lineRule="auto"/>
        <w:ind w:right="782"/>
        <w:jc w:val="both"/>
      </w:pPr>
      <w:r w:rsidRPr="007F5C33">
        <w:rPr>
          <w:w w:val="105"/>
        </w:rPr>
        <w:t>The authors have declared that no competing interests exist.</w:t>
      </w:r>
    </w:p>
    <w:p w14:paraId="18C23991" w14:textId="77777777" w:rsidR="00AE218C" w:rsidRPr="007F5C33" w:rsidRDefault="00AE218C" w:rsidP="0000064D">
      <w:pPr>
        <w:pStyle w:val="Heading2"/>
        <w:spacing w:before="52"/>
        <w:ind w:left="0"/>
        <w:jc w:val="both"/>
        <w:rPr>
          <w:spacing w:val="-2"/>
          <w:w w:val="105"/>
        </w:rPr>
      </w:pPr>
    </w:p>
    <w:p w14:paraId="1E07D39F" w14:textId="3C475CDC" w:rsidR="00347E7E" w:rsidRPr="007F5C33" w:rsidRDefault="00000000" w:rsidP="0000064D">
      <w:pPr>
        <w:pStyle w:val="Heading2"/>
        <w:spacing w:before="52"/>
        <w:ind w:left="0"/>
        <w:jc w:val="both"/>
      </w:pPr>
      <w:r w:rsidRPr="007F5C33">
        <w:rPr>
          <w:spacing w:val="-2"/>
          <w:w w:val="105"/>
        </w:rPr>
        <w:t>REFERENCES</w:t>
      </w:r>
    </w:p>
    <w:p w14:paraId="2E4789B1" w14:textId="78863097" w:rsidR="00347E7E" w:rsidRPr="007F5C33" w:rsidRDefault="00000000" w:rsidP="00AE218C">
      <w:pPr>
        <w:tabs>
          <w:tab w:val="left" w:pos="4190"/>
        </w:tabs>
        <w:spacing w:before="3" w:line="249" w:lineRule="auto"/>
        <w:jc w:val="both"/>
        <w:rPr>
          <w:spacing w:val="-2"/>
          <w:w w:val="105"/>
          <w:sz w:val="20"/>
          <w:szCs w:val="20"/>
        </w:rPr>
      </w:pPr>
      <w:r w:rsidRPr="007F5C33">
        <w:rPr>
          <w:w w:val="105"/>
          <w:sz w:val="20"/>
          <w:szCs w:val="20"/>
        </w:rPr>
        <w:t>Chaudhary, J., Chhina, D., Malhotra, P. and Gupta, R. (2018</w:t>
      </w:r>
      <w:proofErr w:type="gramStart"/>
      <w:r w:rsidRPr="007F5C33">
        <w:rPr>
          <w:w w:val="105"/>
          <w:sz w:val="20"/>
          <w:szCs w:val="20"/>
        </w:rPr>
        <w:t>).Role</w:t>
      </w:r>
      <w:proofErr w:type="gramEnd"/>
      <w:r w:rsidRPr="007F5C33">
        <w:rPr>
          <w:w w:val="105"/>
          <w:sz w:val="20"/>
          <w:szCs w:val="20"/>
        </w:rPr>
        <w:t xml:space="preserve"> of Line Probe Assay for Rapid Detection of </w:t>
      </w:r>
      <w:r w:rsidRPr="007F5C33">
        <w:rPr>
          <w:i/>
          <w:w w:val="105"/>
          <w:sz w:val="20"/>
          <w:szCs w:val="20"/>
        </w:rPr>
        <w:t xml:space="preserve">Mycobacterium tuberculosis </w:t>
      </w:r>
      <w:r w:rsidRPr="007F5C33">
        <w:rPr>
          <w:w w:val="105"/>
          <w:sz w:val="20"/>
          <w:szCs w:val="20"/>
        </w:rPr>
        <w:t xml:space="preserve">Complex and Drug Resistance Directly from Clinical Samples. </w:t>
      </w:r>
      <w:r w:rsidRPr="007F5C33">
        <w:rPr>
          <w:i/>
          <w:w w:val="105"/>
          <w:sz w:val="20"/>
          <w:szCs w:val="20"/>
        </w:rPr>
        <w:t>National Journal of Laboratory Medicine</w:t>
      </w:r>
      <w:r w:rsidRPr="007F5C33">
        <w:rPr>
          <w:w w:val="105"/>
          <w:sz w:val="20"/>
          <w:szCs w:val="20"/>
        </w:rPr>
        <w:t xml:space="preserve">, 7(1): MO01- </w:t>
      </w:r>
      <w:r w:rsidRPr="007F5C33">
        <w:rPr>
          <w:spacing w:val="-2"/>
          <w:w w:val="105"/>
          <w:sz w:val="20"/>
          <w:szCs w:val="20"/>
        </w:rPr>
        <w:t>MO06.</w:t>
      </w:r>
      <w:r w:rsidRPr="007F5C33">
        <w:rPr>
          <w:sz w:val="20"/>
          <w:szCs w:val="20"/>
        </w:rPr>
        <w:tab/>
      </w:r>
      <w:proofErr w:type="spellStart"/>
      <w:r w:rsidRPr="007F5C33">
        <w:rPr>
          <w:spacing w:val="-4"/>
          <w:w w:val="105"/>
          <w:sz w:val="20"/>
          <w:szCs w:val="20"/>
        </w:rPr>
        <w:t>doi</w:t>
      </w:r>
      <w:proofErr w:type="spellEnd"/>
      <w:r w:rsidRPr="007F5C33">
        <w:rPr>
          <w:spacing w:val="-4"/>
          <w:w w:val="105"/>
          <w:sz w:val="20"/>
          <w:szCs w:val="20"/>
        </w:rPr>
        <w:t>:</w:t>
      </w:r>
      <w:r w:rsidR="00AE218C" w:rsidRPr="007F5C33">
        <w:rPr>
          <w:spacing w:val="-4"/>
          <w:w w:val="105"/>
          <w:sz w:val="20"/>
          <w:szCs w:val="20"/>
        </w:rPr>
        <w:t xml:space="preserve"> </w:t>
      </w:r>
      <w:r w:rsidRPr="007F5C33">
        <w:rPr>
          <w:spacing w:val="-2"/>
          <w:w w:val="105"/>
          <w:sz w:val="20"/>
          <w:szCs w:val="20"/>
        </w:rPr>
        <w:t>10.7860/NJLM/2018/32492:2269</w:t>
      </w:r>
    </w:p>
    <w:p w14:paraId="4302E629" w14:textId="77777777" w:rsidR="00AE218C" w:rsidRPr="007F5C33" w:rsidRDefault="00AE218C" w:rsidP="00AE218C">
      <w:pPr>
        <w:tabs>
          <w:tab w:val="left" w:pos="4190"/>
        </w:tabs>
        <w:spacing w:before="3" w:line="249" w:lineRule="auto"/>
        <w:jc w:val="both"/>
        <w:rPr>
          <w:sz w:val="20"/>
          <w:szCs w:val="20"/>
        </w:rPr>
      </w:pPr>
    </w:p>
    <w:p w14:paraId="2BCD8053" w14:textId="1D4B004F" w:rsidR="00347E7E" w:rsidRPr="007F5C33" w:rsidRDefault="00000000" w:rsidP="00AE218C">
      <w:pPr>
        <w:pStyle w:val="BodyText"/>
        <w:tabs>
          <w:tab w:val="left" w:pos="3378"/>
        </w:tabs>
        <w:spacing w:before="7" w:line="249" w:lineRule="auto"/>
        <w:ind w:right="1"/>
        <w:jc w:val="both"/>
      </w:pPr>
      <w:r w:rsidRPr="007F5C33">
        <w:rPr>
          <w:w w:val="105"/>
        </w:rPr>
        <w:t xml:space="preserve">Hain </w:t>
      </w:r>
      <w:proofErr w:type="spellStart"/>
      <w:r w:rsidRPr="007F5C33">
        <w:rPr>
          <w:w w:val="105"/>
        </w:rPr>
        <w:t>Lifescience</w:t>
      </w:r>
      <w:proofErr w:type="spellEnd"/>
      <w:r w:rsidRPr="007F5C33">
        <w:rPr>
          <w:w w:val="105"/>
        </w:rPr>
        <w:t xml:space="preserve"> GmbH. </w:t>
      </w:r>
      <w:proofErr w:type="spellStart"/>
      <w:r w:rsidRPr="007F5C33">
        <w:rPr>
          <w:w w:val="105"/>
        </w:rPr>
        <w:t>Nehren</w:t>
      </w:r>
      <w:proofErr w:type="spellEnd"/>
      <w:r w:rsidRPr="007F5C33">
        <w:rPr>
          <w:w w:val="105"/>
        </w:rPr>
        <w:t xml:space="preserve">, </w:t>
      </w:r>
      <w:proofErr w:type="spellStart"/>
      <w:r w:rsidRPr="007F5C33">
        <w:rPr>
          <w:spacing w:val="-2"/>
          <w:w w:val="105"/>
        </w:rPr>
        <w:t>Germany.GenoType</w:t>
      </w:r>
      <w:proofErr w:type="spellEnd"/>
      <w:r w:rsidRPr="007F5C33">
        <w:tab/>
      </w:r>
      <w:proofErr w:type="spellStart"/>
      <w:r w:rsidRPr="007F5C33">
        <w:rPr>
          <w:spacing w:val="-4"/>
          <w:w w:val="105"/>
        </w:rPr>
        <w:t>MTBDR</w:t>
      </w:r>
      <w:r w:rsidRPr="007F5C33">
        <w:rPr>
          <w:i/>
          <w:spacing w:val="-4"/>
          <w:w w:val="105"/>
        </w:rPr>
        <w:t>plus</w:t>
      </w:r>
      <w:proofErr w:type="spellEnd"/>
      <w:r w:rsidRPr="007F5C33">
        <w:rPr>
          <w:spacing w:val="-4"/>
          <w:w w:val="105"/>
        </w:rPr>
        <w:t xml:space="preserve">, </w:t>
      </w:r>
      <w:r w:rsidRPr="007F5C33">
        <w:rPr>
          <w:w w:val="105"/>
        </w:rPr>
        <w:t>version</w:t>
      </w:r>
      <w:r w:rsidRPr="007F5C33">
        <w:rPr>
          <w:spacing w:val="-3"/>
          <w:w w:val="105"/>
        </w:rPr>
        <w:t xml:space="preserve"> </w:t>
      </w:r>
      <w:r w:rsidRPr="007F5C33">
        <w:rPr>
          <w:w w:val="105"/>
        </w:rPr>
        <w:t>2.0</w:t>
      </w:r>
      <w:r w:rsidRPr="007F5C33">
        <w:rPr>
          <w:spacing w:val="-2"/>
          <w:w w:val="105"/>
        </w:rPr>
        <w:t xml:space="preserve"> </w:t>
      </w:r>
      <w:r w:rsidRPr="007F5C33">
        <w:rPr>
          <w:w w:val="105"/>
        </w:rPr>
        <w:t>(2013),</w:t>
      </w:r>
      <w:r w:rsidRPr="007F5C33">
        <w:rPr>
          <w:spacing w:val="44"/>
          <w:w w:val="105"/>
        </w:rPr>
        <w:t xml:space="preserve"> </w:t>
      </w:r>
      <w:r w:rsidRPr="007F5C33">
        <w:rPr>
          <w:w w:val="105"/>
        </w:rPr>
        <w:t>00001003-0713-</w:t>
      </w:r>
      <w:r w:rsidRPr="007F5C33">
        <w:rPr>
          <w:spacing w:val="-5"/>
          <w:w w:val="105"/>
        </w:rPr>
        <w:t>06-</w:t>
      </w:r>
      <w:r w:rsidR="00AE218C" w:rsidRPr="007F5C33">
        <w:t xml:space="preserve"> </w:t>
      </w:r>
      <w:r w:rsidRPr="007F5C33">
        <w:rPr>
          <w:spacing w:val="-6"/>
          <w:w w:val="105"/>
        </w:rPr>
        <w:t>15</w:t>
      </w:r>
      <w:r w:rsidR="0000064D" w:rsidRPr="007F5C33">
        <w:t xml:space="preserve"> </w:t>
      </w:r>
      <w:r w:rsidRPr="007F5C33">
        <w:rPr>
          <w:spacing w:val="-4"/>
          <w:w w:val="105"/>
        </w:rPr>
        <w:t>REF</w:t>
      </w:r>
      <w:r w:rsidRPr="007F5C33">
        <w:rPr>
          <w:spacing w:val="-2"/>
          <w:w w:val="105"/>
        </w:rPr>
        <w:t>1003/1</w:t>
      </w:r>
      <w:r w:rsidR="0000064D" w:rsidRPr="007F5C33">
        <w:t xml:space="preserve"> </w:t>
      </w:r>
      <w:r w:rsidRPr="007F5C33">
        <w:rPr>
          <w:spacing w:val="-2"/>
          <w:w w:val="105"/>
        </w:rPr>
        <w:t xml:space="preserve">[product </w:t>
      </w:r>
      <w:r w:rsidRPr="007F5C33">
        <w:rPr>
          <w:w w:val="105"/>
        </w:rPr>
        <w:t xml:space="preserve">insert]. </w:t>
      </w:r>
      <w:r w:rsidRPr="007F5C33">
        <w:rPr>
          <w:w w:val="105"/>
          <w:u w:val="single"/>
        </w:rPr>
        <w:t>http://www.hain-</w:t>
      </w:r>
      <w:r w:rsidRPr="007F5C33">
        <w:rPr>
          <w:w w:val="105"/>
        </w:rPr>
        <w:t xml:space="preserve"> </w:t>
      </w:r>
      <w:r w:rsidRPr="007F5C33">
        <w:rPr>
          <w:spacing w:val="-2"/>
          <w:w w:val="105"/>
          <w:u w:val="single"/>
        </w:rPr>
        <w:t>lifescience.de/</w:t>
      </w:r>
      <w:proofErr w:type="spellStart"/>
      <w:r w:rsidRPr="007F5C33">
        <w:rPr>
          <w:spacing w:val="-2"/>
          <w:w w:val="105"/>
          <w:u w:val="single"/>
        </w:rPr>
        <w:t>en</w:t>
      </w:r>
      <w:proofErr w:type="spellEnd"/>
      <w:r w:rsidRPr="007F5C33">
        <w:rPr>
          <w:spacing w:val="-2"/>
          <w:w w:val="105"/>
          <w:u w:val="single"/>
        </w:rPr>
        <w:t>/instructions-for-</w:t>
      </w:r>
      <w:r w:rsidRPr="007F5C33">
        <w:rPr>
          <w:spacing w:val="-2"/>
          <w:w w:val="105"/>
        </w:rPr>
        <w:t xml:space="preserve"> </w:t>
      </w:r>
      <w:r w:rsidRPr="007F5C33">
        <w:rPr>
          <w:spacing w:val="-2"/>
          <w:w w:val="105"/>
          <w:u w:val="single"/>
        </w:rPr>
        <w:t>use.html</w:t>
      </w:r>
    </w:p>
    <w:p w14:paraId="77CF8155" w14:textId="77777777" w:rsidR="00AE218C" w:rsidRPr="007F5C33" w:rsidRDefault="00AE218C" w:rsidP="0000064D">
      <w:pPr>
        <w:pStyle w:val="BodyText"/>
        <w:tabs>
          <w:tab w:val="left" w:pos="2483"/>
          <w:tab w:val="left" w:pos="3203"/>
          <w:tab w:val="left" w:pos="3993"/>
        </w:tabs>
        <w:spacing w:line="249" w:lineRule="auto"/>
        <w:jc w:val="both"/>
        <w:rPr>
          <w:w w:val="105"/>
        </w:rPr>
      </w:pPr>
    </w:p>
    <w:p w14:paraId="2D1E44FB" w14:textId="5D93ABC5" w:rsidR="00347E7E" w:rsidRPr="007F5C33" w:rsidRDefault="00000000" w:rsidP="00AE218C">
      <w:pPr>
        <w:pStyle w:val="BodyText"/>
        <w:tabs>
          <w:tab w:val="left" w:pos="2483"/>
          <w:tab w:val="left" w:pos="3203"/>
          <w:tab w:val="left" w:pos="3993"/>
        </w:tabs>
        <w:spacing w:line="249" w:lineRule="auto"/>
        <w:jc w:val="both"/>
      </w:pPr>
      <w:r w:rsidRPr="007F5C33">
        <w:rPr>
          <w:w w:val="105"/>
        </w:rPr>
        <w:t xml:space="preserve">Hillemann, D., </w:t>
      </w:r>
      <w:proofErr w:type="spellStart"/>
      <w:r w:rsidRPr="007F5C33">
        <w:rPr>
          <w:w w:val="105"/>
        </w:rPr>
        <w:t>Weizenegger</w:t>
      </w:r>
      <w:proofErr w:type="spellEnd"/>
      <w:r w:rsidRPr="007F5C33">
        <w:rPr>
          <w:w w:val="105"/>
        </w:rPr>
        <w:t>, M., Kubica, T., Richter, E., Niemann, S. (2005).</w:t>
      </w:r>
      <w:r w:rsidRPr="007F5C33">
        <w:rPr>
          <w:spacing w:val="-12"/>
          <w:w w:val="105"/>
        </w:rPr>
        <w:t xml:space="preserve"> </w:t>
      </w:r>
      <w:r w:rsidRPr="007F5C33">
        <w:rPr>
          <w:w w:val="105"/>
        </w:rPr>
        <w:t xml:space="preserve">Use of the </w:t>
      </w:r>
      <w:proofErr w:type="spellStart"/>
      <w:r w:rsidRPr="007F5C33">
        <w:rPr>
          <w:w w:val="105"/>
        </w:rPr>
        <w:t>GenoType</w:t>
      </w:r>
      <w:proofErr w:type="spellEnd"/>
      <w:r w:rsidRPr="007F5C33">
        <w:rPr>
          <w:w w:val="105"/>
        </w:rPr>
        <w:t xml:space="preserve"> MTBDR assay for rapid detection of rifampin and isoniazid </w:t>
      </w:r>
      <w:r w:rsidRPr="007F5C33">
        <w:rPr>
          <w:spacing w:val="-2"/>
          <w:w w:val="105"/>
        </w:rPr>
        <w:t>resistance</w:t>
      </w:r>
      <w:r w:rsidR="0000064D" w:rsidRPr="007F5C33">
        <w:t xml:space="preserve"> </w:t>
      </w:r>
      <w:r w:rsidRPr="007F5C33">
        <w:rPr>
          <w:spacing w:val="-6"/>
          <w:w w:val="105"/>
        </w:rPr>
        <w:t>in</w:t>
      </w:r>
      <w:r w:rsidR="0000064D" w:rsidRPr="007F5C33">
        <w:t xml:space="preserve"> </w:t>
      </w:r>
      <w:r w:rsidRPr="007F5C33">
        <w:rPr>
          <w:spacing w:val="-2"/>
          <w:w w:val="105"/>
        </w:rPr>
        <w:t xml:space="preserve">Mycobacterium </w:t>
      </w:r>
      <w:r w:rsidRPr="007F5C33">
        <w:rPr>
          <w:w w:val="105"/>
        </w:rPr>
        <w:t>tuberculosis</w:t>
      </w:r>
      <w:r w:rsidRPr="007F5C33">
        <w:rPr>
          <w:spacing w:val="40"/>
          <w:w w:val="105"/>
        </w:rPr>
        <w:t xml:space="preserve"> </w:t>
      </w:r>
      <w:r w:rsidRPr="007F5C33">
        <w:rPr>
          <w:w w:val="105"/>
        </w:rPr>
        <w:t>complex</w:t>
      </w:r>
      <w:r w:rsidRPr="007F5C33">
        <w:rPr>
          <w:spacing w:val="40"/>
          <w:w w:val="105"/>
        </w:rPr>
        <w:t xml:space="preserve"> </w:t>
      </w:r>
      <w:r w:rsidRPr="007F5C33">
        <w:rPr>
          <w:w w:val="105"/>
        </w:rPr>
        <w:t>isolates.</w:t>
      </w:r>
      <w:r w:rsidRPr="007F5C33">
        <w:rPr>
          <w:spacing w:val="-6"/>
          <w:w w:val="105"/>
        </w:rPr>
        <w:t xml:space="preserve"> </w:t>
      </w:r>
      <w:r w:rsidRPr="007F5C33">
        <w:rPr>
          <w:i/>
          <w:w w:val="105"/>
        </w:rPr>
        <w:t xml:space="preserve">J. </w:t>
      </w:r>
      <w:proofErr w:type="spellStart"/>
      <w:r w:rsidRPr="007F5C33">
        <w:rPr>
          <w:i/>
        </w:rPr>
        <w:t>Clin</w:t>
      </w:r>
      <w:r w:rsidRPr="007F5C33">
        <w:t>.</w:t>
      </w:r>
      <w:r w:rsidRPr="007F5C33">
        <w:rPr>
          <w:i/>
        </w:rPr>
        <w:t>Microbiol</w:t>
      </w:r>
      <w:proofErr w:type="spellEnd"/>
      <w:r w:rsidRPr="007F5C33">
        <w:t>.</w:t>
      </w:r>
      <w:r w:rsidRPr="007F5C33">
        <w:rPr>
          <w:spacing w:val="24"/>
        </w:rPr>
        <w:t xml:space="preserve"> </w:t>
      </w:r>
      <w:r w:rsidRPr="007F5C33">
        <w:rPr>
          <w:spacing w:val="-2"/>
        </w:rPr>
        <w:t>43(8):</w:t>
      </w:r>
      <w:r w:rsidR="0000064D" w:rsidRPr="007F5C33">
        <w:t xml:space="preserve"> </w:t>
      </w:r>
      <w:r w:rsidRPr="007F5C33">
        <w:rPr>
          <w:spacing w:val="-4"/>
        </w:rPr>
        <w:t>3699–</w:t>
      </w:r>
      <w:r w:rsidR="00AE218C" w:rsidRPr="007F5C33">
        <w:rPr>
          <w:spacing w:val="-4"/>
        </w:rPr>
        <w:t xml:space="preserve"> </w:t>
      </w:r>
      <w:r w:rsidRPr="007F5C33">
        <w:t>3703.doi:</w:t>
      </w:r>
      <w:r w:rsidRPr="007F5C33">
        <w:rPr>
          <w:spacing w:val="17"/>
        </w:rPr>
        <w:t xml:space="preserve"> </w:t>
      </w:r>
      <w:r w:rsidRPr="007F5C33">
        <w:rPr>
          <w:spacing w:val="-2"/>
          <w:u w:val="single"/>
        </w:rPr>
        <w:t>10.1128/JCM.43.8.3699-</w:t>
      </w:r>
      <w:r w:rsidRPr="007F5C33">
        <w:rPr>
          <w:spacing w:val="-2"/>
          <w:w w:val="105"/>
          <w:u w:val="single"/>
        </w:rPr>
        <w:t>3703.2005</w:t>
      </w:r>
    </w:p>
    <w:p w14:paraId="748D573F" w14:textId="77777777" w:rsidR="00AE218C" w:rsidRPr="007F5C33" w:rsidRDefault="00AE218C" w:rsidP="0000064D">
      <w:pPr>
        <w:pStyle w:val="BodyText"/>
        <w:spacing w:before="7"/>
        <w:jc w:val="both"/>
        <w:rPr>
          <w:w w:val="105"/>
        </w:rPr>
      </w:pPr>
    </w:p>
    <w:p w14:paraId="7F7B82DD" w14:textId="77777777" w:rsidR="00993D80" w:rsidRPr="007F5C33" w:rsidRDefault="00000000" w:rsidP="00993D80">
      <w:pPr>
        <w:pStyle w:val="BodyText"/>
        <w:spacing w:before="7"/>
        <w:jc w:val="both"/>
        <w:rPr>
          <w:spacing w:val="-10"/>
          <w:w w:val="105"/>
        </w:rPr>
      </w:pPr>
      <w:r w:rsidRPr="007F5C33">
        <w:rPr>
          <w:w w:val="105"/>
        </w:rPr>
        <w:t>Meaza,</w:t>
      </w:r>
      <w:r w:rsidRPr="007F5C33">
        <w:rPr>
          <w:spacing w:val="9"/>
          <w:w w:val="105"/>
        </w:rPr>
        <w:t xml:space="preserve"> </w:t>
      </w:r>
      <w:r w:rsidRPr="007F5C33">
        <w:rPr>
          <w:w w:val="105"/>
        </w:rPr>
        <w:t>A.,</w:t>
      </w:r>
      <w:r w:rsidRPr="007F5C33">
        <w:rPr>
          <w:spacing w:val="12"/>
          <w:w w:val="105"/>
        </w:rPr>
        <w:t xml:space="preserve"> </w:t>
      </w:r>
      <w:r w:rsidRPr="007F5C33">
        <w:rPr>
          <w:w w:val="105"/>
        </w:rPr>
        <w:t>Kebede,</w:t>
      </w:r>
      <w:r w:rsidRPr="007F5C33">
        <w:rPr>
          <w:spacing w:val="7"/>
          <w:w w:val="105"/>
        </w:rPr>
        <w:t xml:space="preserve"> </w:t>
      </w:r>
      <w:r w:rsidRPr="007F5C33">
        <w:rPr>
          <w:w w:val="105"/>
        </w:rPr>
        <w:t>A.,</w:t>
      </w:r>
      <w:r w:rsidRPr="007F5C33">
        <w:rPr>
          <w:spacing w:val="9"/>
          <w:w w:val="105"/>
        </w:rPr>
        <w:t xml:space="preserve"> </w:t>
      </w:r>
      <w:proofErr w:type="spellStart"/>
      <w:r w:rsidRPr="007F5C33">
        <w:rPr>
          <w:w w:val="105"/>
        </w:rPr>
        <w:t>Yaregal</w:t>
      </w:r>
      <w:proofErr w:type="spellEnd"/>
      <w:r w:rsidRPr="007F5C33">
        <w:rPr>
          <w:w w:val="105"/>
        </w:rPr>
        <w:t>,</w:t>
      </w:r>
      <w:r w:rsidRPr="007F5C33">
        <w:rPr>
          <w:spacing w:val="12"/>
          <w:w w:val="105"/>
        </w:rPr>
        <w:t xml:space="preserve"> </w:t>
      </w:r>
      <w:r w:rsidRPr="007F5C33">
        <w:rPr>
          <w:w w:val="105"/>
        </w:rPr>
        <w:t>Z.,</w:t>
      </w:r>
      <w:r w:rsidRPr="007F5C33">
        <w:rPr>
          <w:spacing w:val="12"/>
          <w:w w:val="105"/>
        </w:rPr>
        <w:t xml:space="preserve"> </w:t>
      </w:r>
      <w:r w:rsidRPr="007F5C33">
        <w:rPr>
          <w:w w:val="105"/>
        </w:rPr>
        <w:t>Dagne,</w:t>
      </w:r>
      <w:r w:rsidRPr="007F5C33">
        <w:rPr>
          <w:spacing w:val="12"/>
          <w:w w:val="105"/>
        </w:rPr>
        <w:t xml:space="preserve"> </w:t>
      </w:r>
      <w:r w:rsidRPr="007F5C33">
        <w:rPr>
          <w:spacing w:val="-5"/>
          <w:w w:val="105"/>
        </w:rPr>
        <w:t>Z.,</w:t>
      </w:r>
      <w:r w:rsidR="00AE218C" w:rsidRPr="007F5C33">
        <w:rPr>
          <w:spacing w:val="-5"/>
          <w:w w:val="105"/>
        </w:rPr>
        <w:t xml:space="preserve"> </w:t>
      </w:r>
      <w:r w:rsidRPr="007F5C33">
        <w:rPr>
          <w:w w:val="105"/>
        </w:rPr>
        <w:t>Moga,</w:t>
      </w:r>
      <w:r w:rsidRPr="007F5C33">
        <w:rPr>
          <w:spacing w:val="80"/>
          <w:w w:val="105"/>
        </w:rPr>
        <w:t xml:space="preserve"> </w:t>
      </w:r>
      <w:r w:rsidRPr="007F5C33">
        <w:rPr>
          <w:w w:val="105"/>
        </w:rPr>
        <w:t>S.,</w:t>
      </w:r>
      <w:r w:rsidRPr="007F5C33">
        <w:rPr>
          <w:spacing w:val="80"/>
          <w:w w:val="105"/>
        </w:rPr>
        <w:t xml:space="preserve"> </w:t>
      </w:r>
      <w:proofErr w:type="spellStart"/>
      <w:r w:rsidRPr="007F5C33">
        <w:rPr>
          <w:w w:val="105"/>
        </w:rPr>
        <w:t>Yenew</w:t>
      </w:r>
      <w:proofErr w:type="spellEnd"/>
      <w:r w:rsidRPr="007F5C33">
        <w:rPr>
          <w:w w:val="105"/>
        </w:rPr>
        <w:t>,</w:t>
      </w:r>
      <w:r w:rsidRPr="007F5C33">
        <w:rPr>
          <w:spacing w:val="80"/>
          <w:w w:val="105"/>
        </w:rPr>
        <w:t xml:space="preserve"> </w:t>
      </w:r>
      <w:r w:rsidRPr="007F5C33">
        <w:rPr>
          <w:w w:val="105"/>
        </w:rPr>
        <w:t>B.,</w:t>
      </w:r>
      <w:r w:rsidRPr="007F5C33">
        <w:rPr>
          <w:spacing w:val="80"/>
          <w:w w:val="105"/>
        </w:rPr>
        <w:t xml:space="preserve"> </w:t>
      </w:r>
      <w:proofErr w:type="spellStart"/>
      <w:r w:rsidRPr="007F5C33">
        <w:rPr>
          <w:w w:val="105"/>
        </w:rPr>
        <w:t>Diriba</w:t>
      </w:r>
      <w:proofErr w:type="spellEnd"/>
      <w:r w:rsidRPr="007F5C33">
        <w:rPr>
          <w:w w:val="105"/>
        </w:rPr>
        <w:t>,</w:t>
      </w:r>
      <w:r w:rsidRPr="007F5C33">
        <w:rPr>
          <w:spacing w:val="80"/>
          <w:w w:val="105"/>
        </w:rPr>
        <w:t xml:space="preserve"> </w:t>
      </w:r>
      <w:r w:rsidRPr="007F5C33">
        <w:rPr>
          <w:w w:val="105"/>
        </w:rPr>
        <w:t>G.,</w:t>
      </w:r>
      <w:r w:rsidRPr="007F5C33">
        <w:rPr>
          <w:spacing w:val="40"/>
          <w:w w:val="105"/>
        </w:rPr>
        <w:t xml:space="preserve"> </w:t>
      </w:r>
      <w:proofErr w:type="spellStart"/>
      <w:r w:rsidRPr="007F5C33">
        <w:rPr>
          <w:w w:val="105"/>
        </w:rPr>
        <w:t>Molalign</w:t>
      </w:r>
      <w:proofErr w:type="spellEnd"/>
      <w:r w:rsidRPr="007F5C33">
        <w:rPr>
          <w:w w:val="105"/>
        </w:rPr>
        <w:t>,</w:t>
      </w:r>
      <w:r w:rsidRPr="007F5C33">
        <w:rPr>
          <w:spacing w:val="26"/>
          <w:w w:val="105"/>
        </w:rPr>
        <w:t xml:space="preserve"> </w:t>
      </w:r>
      <w:r w:rsidRPr="007F5C33">
        <w:rPr>
          <w:w w:val="105"/>
        </w:rPr>
        <w:t>H.,</w:t>
      </w:r>
      <w:r w:rsidRPr="007F5C33">
        <w:rPr>
          <w:spacing w:val="26"/>
          <w:w w:val="105"/>
        </w:rPr>
        <w:t xml:space="preserve"> </w:t>
      </w:r>
      <w:r w:rsidRPr="007F5C33">
        <w:rPr>
          <w:w w:val="105"/>
        </w:rPr>
        <w:t>Tadesse,</w:t>
      </w:r>
      <w:r w:rsidRPr="007F5C33">
        <w:rPr>
          <w:spacing w:val="26"/>
          <w:w w:val="105"/>
        </w:rPr>
        <w:t xml:space="preserve"> </w:t>
      </w:r>
      <w:r w:rsidRPr="007F5C33">
        <w:rPr>
          <w:w w:val="105"/>
        </w:rPr>
        <w:t>M.,</w:t>
      </w:r>
      <w:r w:rsidRPr="007F5C33">
        <w:rPr>
          <w:spacing w:val="26"/>
          <w:w w:val="105"/>
        </w:rPr>
        <w:t xml:space="preserve"> </w:t>
      </w:r>
      <w:proofErr w:type="spellStart"/>
      <w:r w:rsidRPr="007F5C33">
        <w:rPr>
          <w:w w:val="105"/>
        </w:rPr>
        <w:t>Adisse</w:t>
      </w:r>
      <w:proofErr w:type="spellEnd"/>
      <w:r w:rsidRPr="007F5C33">
        <w:rPr>
          <w:w w:val="105"/>
        </w:rPr>
        <w:t>,</w:t>
      </w:r>
      <w:r w:rsidRPr="007F5C33">
        <w:rPr>
          <w:spacing w:val="26"/>
          <w:w w:val="105"/>
        </w:rPr>
        <w:t xml:space="preserve"> </w:t>
      </w:r>
      <w:r w:rsidRPr="007F5C33">
        <w:rPr>
          <w:spacing w:val="-5"/>
          <w:w w:val="105"/>
        </w:rPr>
        <w:t>D.</w:t>
      </w:r>
      <w:r w:rsidR="00AE218C" w:rsidRPr="007F5C33">
        <w:rPr>
          <w:spacing w:val="-5"/>
          <w:w w:val="105"/>
        </w:rPr>
        <w:t xml:space="preserve"> </w:t>
      </w:r>
      <w:r w:rsidRPr="007F5C33">
        <w:rPr>
          <w:w w:val="105"/>
        </w:rPr>
        <w:t>Getahun, M., and Desta, K. (2017</w:t>
      </w:r>
      <w:proofErr w:type="gramStart"/>
      <w:r w:rsidRPr="007F5C33">
        <w:rPr>
          <w:w w:val="105"/>
        </w:rPr>
        <w:t>).Evaluation</w:t>
      </w:r>
      <w:proofErr w:type="gramEnd"/>
      <w:r w:rsidRPr="007F5C33">
        <w:rPr>
          <w:w w:val="105"/>
        </w:rPr>
        <w:t xml:space="preserve"> of genotype </w:t>
      </w:r>
      <w:proofErr w:type="spellStart"/>
      <w:r w:rsidRPr="007F5C33">
        <w:rPr>
          <w:w w:val="105"/>
        </w:rPr>
        <w:t>MTBDR</w:t>
      </w:r>
      <w:r w:rsidRPr="007F5C33">
        <w:rPr>
          <w:i/>
          <w:w w:val="105"/>
        </w:rPr>
        <w:t>plus</w:t>
      </w:r>
      <w:proofErr w:type="spellEnd"/>
      <w:r w:rsidRPr="007F5C33">
        <w:rPr>
          <w:i/>
          <w:w w:val="105"/>
        </w:rPr>
        <w:t xml:space="preserve"> </w:t>
      </w:r>
      <w:r w:rsidRPr="007F5C33">
        <w:rPr>
          <w:w w:val="105"/>
        </w:rPr>
        <w:t xml:space="preserve">VER </w:t>
      </w:r>
      <w:proofErr w:type="gramStart"/>
      <w:r w:rsidRPr="007F5C33">
        <w:rPr>
          <w:w w:val="105"/>
        </w:rPr>
        <w:t>2.0 line</w:t>
      </w:r>
      <w:proofErr w:type="gramEnd"/>
      <w:r w:rsidRPr="007F5C33">
        <w:rPr>
          <w:w w:val="105"/>
        </w:rPr>
        <w:t xml:space="preserve"> probe assay for the detection of MDR-TB in smear positive and negative sputum </w:t>
      </w:r>
      <w:proofErr w:type="spellStart"/>
      <w:r w:rsidRPr="007F5C33">
        <w:rPr>
          <w:w w:val="105"/>
        </w:rPr>
        <w:t>samples.</w:t>
      </w:r>
      <w:r w:rsidRPr="007F5C33">
        <w:rPr>
          <w:i/>
          <w:w w:val="105"/>
        </w:rPr>
        <w:t>BMC</w:t>
      </w:r>
      <w:proofErr w:type="spellEnd"/>
      <w:r w:rsidRPr="007F5C33">
        <w:rPr>
          <w:i/>
          <w:w w:val="105"/>
        </w:rPr>
        <w:t xml:space="preserve"> Infectious Diseases</w:t>
      </w:r>
      <w:r w:rsidRPr="007F5C33">
        <w:rPr>
          <w:w w:val="105"/>
        </w:rPr>
        <w:t xml:space="preserve">, </w:t>
      </w:r>
      <w:r w:rsidRPr="007F5C33">
        <w:rPr>
          <w:spacing w:val="-2"/>
          <w:w w:val="105"/>
        </w:rPr>
        <w:t>17:280.</w:t>
      </w:r>
      <w:r w:rsidRPr="007F5C33">
        <w:rPr>
          <w:spacing w:val="39"/>
          <w:w w:val="105"/>
        </w:rPr>
        <w:t xml:space="preserve"> </w:t>
      </w:r>
      <w:proofErr w:type="spellStart"/>
      <w:r w:rsidRPr="007F5C33">
        <w:rPr>
          <w:spacing w:val="-2"/>
          <w:w w:val="105"/>
        </w:rPr>
        <w:t>doi</w:t>
      </w:r>
      <w:proofErr w:type="spellEnd"/>
      <w:r w:rsidRPr="007F5C33">
        <w:rPr>
          <w:spacing w:val="-2"/>
          <w:w w:val="105"/>
        </w:rPr>
        <w:t>.</w:t>
      </w:r>
      <w:r w:rsidRPr="007F5C33">
        <w:rPr>
          <w:spacing w:val="40"/>
          <w:w w:val="105"/>
        </w:rPr>
        <w:t xml:space="preserve"> </w:t>
      </w:r>
      <w:r w:rsidRPr="007F5C33">
        <w:rPr>
          <w:spacing w:val="-2"/>
          <w:w w:val="105"/>
        </w:rPr>
        <w:t>10.1186/s12879-017-</w:t>
      </w:r>
      <w:r w:rsidRPr="007F5C33">
        <w:rPr>
          <w:spacing w:val="-4"/>
          <w:w w:val="105"/>
        </w:rPr>
        <w:t>2389-</w:t>
      </w:r>
      <w:r w:rsidRPr="007F5C33">
        <w:rPr>
          <w:spacing w:val="-10"/>
          <w:w w:val="105"/>
        </w:rPr>
        <w:t>6</w:t>
      </w:r>
    </w:p>
    <w:p w14:paraId="187E22C7" w14:textId="77777777" w:rsidR="00993D80" w:rsidRPr="007F5C33" w:rsidRDefault="00993D80" w:rsidP="00993D80">
      <w:pPr>
        <w:pStyle w:val="BodyText"/>
        <w:spacing w:before="7"/>
        <w:jc w:val="both"/>
        <w:rPr>
          <w:spacing w:val="-10"/>
          <w:w w:val="105"/>
        </w:rPr>
      </w:pPr>
    </w:p>
    <w:p w14:paraId="3EB7742A" w14:textId="77777777" w:rsidR="00993D80" w:rsidRPr="007F5C33" w:rsidRDefault="00000000" w:rsidP="00993D80">
      <w:pPr>
        <w:pStyle w:val="BodyText"/>
        <w:spacing w:before="7"/>
        <w:jc w:val="both"/>
      </w:pPr>
      <w:r w:rsidRPr="007F5C33">
        <w:rPr>
          <w:w w:val="105"/>
        </w:rPr>
        <w:t xml:space="preserve">National Committee for Clinical Laboratory </w:t>
      </w:r>
      <w:r w:rsidRPr="007F5C33">
        <w:rPr>
          <w:spacing w:val="-2"/>
          <w:w w:val="105"/>
        </w:rPr>
        <w:t>Standards.</w:t>
      </w:r>
      <w:r w:rsidRPr="007F5C33">
        <w:tab/>
      </w:r>
      <w:r w:rsidRPr="007F5C33">
        <w:rPr>
          <w:spacing w:val="-2"/>
          <w:w w:val="105"/>
        </w:rPr>
        <w:t>(NCCLS)</w:t>
      </w:r>
      <w:r w:rsidRPr="007F5C33">
        <w:tab/>
      </w:r>
      <w:r w:rsidRPr="007F5C33">
        <w:rPr>
          <w:spacing w:val="-13"/>
        </w:rPr>
        <w:t xml:space="preserve"> </w:t>
      </w:r>
      <w:r w:rsidRPr="007F5C33">
        <w:rPr>
          <w:spacing w:val="-4"/>
          <w:w w:val="105"/>
        </w:rPr>
        <w:t xml:space="preserve">(2000): </w:t>
      </w:r>
      <w:r w:rsidRPr="007F5C33">
        <w:rPr>
          <w:i/>
          <w:w w:val="105"/>
        </w:rPr>
        <w:t xml:space="preserve">Susceptibility testing of Mycobacteria, </w:t>
      </w:r>
      <w:proofErr w:type="spellStart"/>
      <w:proofErr w:type="gramStart"/>
      <w:r w:rsidRPr="007F5C33">
        <w:rPr>
          <w:i/>
          <w:spacing w:val="-2"/>
          <w:w w:val="105"/>
        </w:rPr>
        <w:t>Norcadia,and</w:t>
      </w:r>
      <w:proofErr w:type="spellEnd"/>
      <w:proofErr w:type="gramEnd"/>
      <w:r w:rsidRPr="007F5C33">
        <w:rPr>
          <w:i/>
        </w:rPr>
        <w:tab/>
      </w:r>
      <w:r w:rsidRPr="007F5C33">
        <w:rPr>
          <w:i/>
        </w:rPr>
        <w:tab/>
      </w:r>
      <w:r w:rsidRPr="007F5C33">
        <w:rPr>
          <w:i/>
          <w:spacing w:val="-4"/>
          <w:w w:val="105"/>
        </w:rPr>
        <w:t>other</w:t>
      </w:r>
      <w:r w:rsidRPr="007F5C33">
        <w:rPr>
          <w:i/>
        </w:rPr>
        <w:tab/>
      </w:r>
      <w:r w:rsidRPr="007F5C33">
        <w:rPr>
          <w:i/>
          <w:spacing w:val="-2"/>
          <w:w w:val="105"/>
        </w:rPr>
        <w:t xml:space="preserve">aerobic </w:t>
      </w:r>
      <w:r w:rsidRPr="007F5C33">
        <w:rPr>
          <w:i/>
          <w:w w:val="105"/>
        </w:rPr>
        <w:t>actinomycetes</w:t>
      </w:r>
      <w:r w:rsidRPr="007F5C33">
        <w:rPr>
          <w:w w:val="105"/>
        </w:rPr>
        <w:t>.2</w:t>
      </w:r>
      <w:r w:rsidRPr="007F5C33">
        <w:rPr>
          <w:w w:val="105"/>
          <w:vertAlign w:val="superscript"/>
        </w:rPr>
        <w:t>nd</w:t>
      </w:r>
      <w:r w:rsidRPr="007F5C33">
        <w:rPr>
          <w:w w:val="105"/>
        </w:rPr>
        <w:t xml:space="preserve"> ed. Tentative </w:t>
      </w:r>
      <w:r w:rsidRPr="007F5C33">
        <w:rPr>
          <w:spacing w:val="-2"/>
          <w:w w:val="105"/>
        </w:rPr>
        <w:t xml:space="preserve">standards M24-T2 </w:t>
      </w:r>
      <w:proofErr w:type="spellStart"/>
      <w:proofErr w:type="gramStart"/>
      <w:r w:rsidRPr="007F5C33">
        <w:rPr>
          <w:spacing w:val="-2"/>
          <w:w w:val="105"/>
        </w:rPr>
        <w:t>Wayne,P.A</w:t>
      </w:r>
      <w:proofErr w:type="spellEnd"/>
      <w:r w:rsidRPr="007F5C33">
        <w:rPr>
          <w:spacing w:val="-2"/>
          <w:w w:val="105"/>
        </w:rPr>
        <w:t>.</w:t>
      </w:r>
      <w:proofErr w:type="gramEnd"/>
      <w:r w:rsidRPr="007F5C33">
        <w:rPr>
          <w:spacing w:val="-2"/>
          <w:w w:val="105"/>
        </w:rPr>
        <w:t>,</w:t>
      </w:r>
      <w:r w:rsidRPr="007F5C33">
        <w:rPr>
          <w:spacing w:val="-7"/>
          <w:w w:val="105"/>
        </w:rPr>
        <w:t xml:space="preserve"> </w:t>
      </w:r>
      <w:r w:rsidRPr="007F5C33">
        <w:rPr>
          <w:spacing w:val="-2"/>
          <w:w w:val="105"/>
        </w:rPr>
        <w:t xml:space="preserve">National </w:t>
      </w:r>
      <w:r w:rsidRPr="007F5C33">
        <w:rPr>
          <w:w w:val="105"/>
        </w:rPr>
        <w:t xml:space="preserve">Committee for Clinical Laboratory </w:t>
      </w:r>
      <w:r w:rsidRPr="007F5C33">
        <w:rPr>
          <w:spacing w:val="-2"/>
          <w:w w:val="105"/>
        </w:rPr>
        <w:t>Standards.</w:t>
      </w:r>
    </w:p>
    <w:p w14:paraId="04A11C35" w14:textId="77777777" w:rsidR="00993D80" w:rsidRPr="007F5C33" w:rsidRDefault="00993D80" w:rsidP="00993D80">
      <w:pPr>
        <w:pStyle w:val="BodyText"/>
        <w:spacing w:before="7"/>
        <w:jc w:val="both"/>
      </w:pPr>
    </w:p>
    <w:p w14:paraId="5C78E896" w14:textId="77777777" w:rsidR="00993D80" w:rsidRPr="007F5C33" w:rsidRDefault="00000000" w:rsidP="00993D80">
      <w:pPr>
        <w:pStyle w:val="BodyText"/>
        <w:spacing w:before="7"/>
        <w:jc w:val="both"/>
        <w:rPr>
          <w:spacing w:val="-2"/>
          <w:w w:val="105"/>
        </w:rPr>
      </w:pPr>
      <w:r w:rsidRPr="007F5C33">
        <w:rPr>
          <w:w w:val="105"/>
        </w:rPr>
        <w:t xml:space="preserve">National </w:t>
      </w:r>
      <w:proofErr w:type="gramStart"/>
      <w:r w:rsidRPr="007F5C33">
        <w:rPr>
          <w:w w:val="105"/>
        </w:rPr>
        <w:t>Drug Resistant</w:t>
      </w:r>
      <w:proofErr w:type="gramEnd"/>
      <w:r w:rsidRPr="007F5C33">
        <w:rPr>
          <w:w w:val="105"/>
        </w:rPr>
        <w:t xml:space="preserve"> Tuberculosis Prevalence Survey Report Nigeria </w:t>
      </w:r>
      <w:r w:rsidRPr="007F5C33">
        <w:rPr>
          <w:spacing w:val="-2"/>
          <w:w w:val="105"/>
        </w:rPr>
        <w:t>(2012).</w:t>
      </w:r>
    </w:p>
    <w:p w14:paraId="2FB38B7A" w14:textId="77777777" w:rsidR="00993D80" w:rsidRPr="007F5C33" w:rsidRDefault="00993D80" w:rsidP="00993D80">
      <w:pPr>
        <w:pStyle w:val="BodyText"/>
        <w:spacing w:before="7"/>
        <w:jc w:val="both"/>
        <w:rPr>
          <w:spacing w:val="-2"/>
          <w:w w:val="105"/>
        </w:rPr>
      </w:pPr>
    </w:p>
    <w:p w14:paraId="2F3B5D68" w14:textId="77777777" w:rsidR="00993D80" w:rsidRPr="007F5C33" w:rsidRDefault="00000000" w:rsidP="00993D80">
      <w:pPr>
        <w:pStyle w:val="BodyText"/>
        <w:spacing w:before="7"/>
        <w:jc w:val="both"/>
        <w:rPr>
          <w:w w:val="105"/>
        </w:rPr>
      </w:pPr>
      <w:r w:rsidRPr="007F5C33">
        <w:rPr>
          <w:w w:val="105"/>
        </w:rPr>
        <w:t xml:space="preserve">National Tuberculosis and Leprosy Control </w:t>
      </w:r>
      <w:proofErr w:type="spellStart"/>
      <w:r w:rsidRPr="007F5C33">
        <w:rPr>
          <w:w w:val="105"/>
        </w:rPr>
        <w:t>Programme</w:t>
      </w:r>
      <w:proofErr w:type="spellEnd"/>
      <w:r w:rsidRPr="007F5C33">
        <w:rPr>
          <w:w w:val="105"/>
        </w:rPr>
        <w:t xml:space="preserve"> (NTBLCP) (2011): </w:t>
      </w:r>
      <w:r w:rsidRPr="007F5C33">
        <w:rPr>
          <w:i/>
          <w:w w:val="105"/>
        </w:rPr>
        <w:t>Manual on Technical SOPs for Tuberculosis Laboratories in Nigeria</w:t>
      </w:r>
      <w:r w:rsidRPr="007F5C33">
        <w:rPr>
          <w:w w:val="105"/>
        </w:rPr>
        <w:t>.</w:t>
      </w:r>
    </w:p>
    <w:p w14:paraId="0592C71F" w14:textId="137B3DA5" w:rsidR="00347E7E" w:rsidRPr="007F5C33" w:rsidRDefault="00000000" w:rsidP="00993D80">
      <w:pPr>
        <w:pStyle w:val="BodyText"/>
        <w:spacing w:before="7"/>
        <w:jc w:val="both"/>
      </w:pPr>
      <w:r w:rsidRPr="007F5C33">
        <w:rPr>
          <w:w w:val="105"/>
        </w:rPr>
        <w:t xml:space="preserve">National Tuberculosis and Leprosy Control </w:t>
      </w:r>
      <w:proofErr w:type="spellStart"/>
      <w:r w:rsidRPr="007F5C33">
        <w:rPr>
          <w:w w:val="105"/>
        </w:rPr>
        <w:t>Programme</w:t>
      </w:r>
      <w:proofErr w:type="spellEnd"/>
      <w:r w:rsidRPr="007F5C33">
        <w:rPr>
          <w:spacing w:val="-14"/>
          <w:w w:val="105"/>
        </w:rPr>
        <w:t xml:space="preserve"> </w:t>
      </w:r>
      <w:r w:rsidRPr="007F5C33">
        <w:rPr>
          <w:w w:val="105"/>
        </w:rPr>
        <w:t>(NTBLCP)</w:t>
      </w:r>
      <w:r w:rsidRPr="007F5C33">
        <w:rPr>
          <w:spacing w:val="-13"/>
          <w:w w:val="105"/>
        </w:rPr>
        <w:t xml:space="preserve"> </w:t>
      </w:r>
      <w:r w:rsidRPr="007F5C33">
        <w:rPr>
          <w:w w:val="105"/>
        </w:rPr>
        <w:t>(2015):</w:t>
      </w:r>
      <w:r w:rsidRPr="007F5C33">
        <w:rPr>
          <w:spacing w:val="-13"/>
          <w:w w:val="105"/>
        </w:rPr>
        <w:t xml:space="preserve"> </w:t>
      </w:r>
      <w:r w:rsidRPr="007F5C33">
        <w:rPr>
          <w:i/>
          <w:w w:val="105"/>
        </w:rPr>
        <w:t xml:space="preserve">National and Tuberculosis and </w:t>
      </w:r>
      <w:proofErr w:type="spellStart"/>
      <w:r w:rsidRPr="007F5C33">
        <w:rPr>
          <w:i/>
          <w:w w:val="105"/>
        </w:rPr>
        <w:t>Bruruli</w:t>
      </w:r>
      <w:proofErr w:type="spellEnd"/>
      <w:r w:rsidRPr="007F5C33">
        <w:rPr>
          <w:i/>
          <w:w w:val="105"/>
        </w:rPr>
        <w:t xml:space="preserve"> Ulcer Management and Control Guidelines</w:t>
      </w:r>
      <w:r w:rsidRPr="007F5C33">
        <w:rPr>
          <w:w w:val="105"/>
        </w:rPr>
        <w:t>. 6</w:t>
      </w:r>
      <w:r w:rsidRPr="007F5C33">
        <w:rPr>
          <w:w w:val="105"/>
          <w:vertAlign w:val="superscript"/>
        </w:rPr>
        <w:t>th</w:t>
      </w:r>
      <w:r w:rsidRPr="007F5C33">
        <w:rPr>
          <w:w w:val="105"/>
        </w:rPr>
        <w:t>ed Abuja Nigeria.</w:t>
      </w:r>
    </w:p>
    <w:p w14:paraId="595D5189" w14:textId="77777777" w:rsidR="00993D80" w:rsidRPr="007F5C33" w:rsidRDefault="00993D80" w:rsidP="0000064D">
      <w:pPr>
        <w:spacing w:line="249" w:lineRule="auto"/>
        <w:ind w:right="780"/>
        <w:jc w:val="both"/>
        <w:rPr>
          <w:sz w:val="20"/>
          <w:szCs w:val="20"/>
        </w:rPr>
      </w:pPr>
    </w:p>
    <w:p w14:paraId="39A99B97" w14:textId="157EF53C" w:rsidR="00347E7E" w:rsidRPr="007F5C33" w:rsidRDefault="00000000" w:rsidP="0000064D">
      <w:pPr>
        <w:pStyle w:val="BodyText"/>
        <w:spacing w:before="63" w:line="247" w:lineRule="auto"/>
        <w:jc w:val="both"/>
      </w:pPr>
      <w:r w:rsidRPr="007F5C33">
        <w:rPr>
          <w:w w:val="105"/>
        </w:rPr>
        <w:t xml:space="preserve">Singh, B.K., Sharma, S.K., Sharma, R., Sreenivas, V., </w:t>
      </w:r>
      <w:proofErr w:type="spellStart"/>
      <w:r w:rsidRPr="007F5C33">
        <w:rPr>
          <w:w w:val="105"/>
        </w:rPr>
        <w:t>Myneedu</w:t>
      </w:r>
      <w:proofErr w:type="spellEnd"/>
      <w:r w:rsidRPr="007F5C33">
        <w:rPr>
          <w:w w:val="105"/>
        </w:rPr>
        <w:t xml:space="preserve">, V.P., Kohli, M., </w:t>
      </w:r>
      <w:proofErr w:type="spellStart"/>
      <w:r w:rsidRPr="007F5C33">
        <w:rPr>
          <w:w w:val="105"/>
        </w:rPr>
        <w:t>DinkarBhasin</w:t>
      </w:r>
      <w:proofErr w:type="spellEnd"/>
      <w:r w:rsidRPr="007F5C33">
        <w:rPr>
          <w:w w:val="105"/>
        </w:rPr>
        <w:t>, K. and Sarin</w:t>
      </w:r>
      <w:r w:rsidR="0000064D" w:rsidRPr="007F5C33">
        <w:rPr>
          <w:w w:val="105"/>
        </w:rPr>
        <w:t>.</w:t>
      </w:r>
      <w:r w:rsidRPr="007F5C33">
        <w:rPr>
          <w:w w:val="105"/>
        </w:rPr>
        <w:t xml:space="preserve"> (2017) Diagnostic utility of a line probe assay for multidrug resistant-TB in smear-negative pulmonary</w:t>
      </w:r>
      <w:r w:rsidRPr="007F5C33">
        <w:rPr>
          <w:spacing w:val="-1"/>
          <w:w w:val="105"/>
        </w:rPr>
        <w:t xml:space="preserve"> </w:t>
      </w:r>
      <w:r w:rsidRPr="007F5C33">
        <w:rPr>
          <w:w w:val="105"/>
        </w:rPr>
        <w:t xml:space="preserve">tuberculosis. </w:t>
      </w:r>
      <w:proofErr w:type="spellStart"/>
      <w:r w:rsidRPr="007F5C33">
        <w:rPr>
          <w:i/>
          <w:w w:val="105"/>
        </w:rPr>
        <w:t>PLoS</w:t>
      </w:r>
      <w:proofErr w:type="spellEnd"/>
      <w:r w:rsidRPr="007F5C33">
        <w:rPr>
          <w:i/>
          <w:spacing w:val="73"/>
          <w:w w:val="105"/>
        </w:rPr>
        <w:t xml:space="preserve">   </w:t>
      </w:r>
      <w:r w:rsidRPr="007F5C33">
        <w:rPr>
          <w:i/>
          <w:w w:val="105"/>
        </w:rPr>
        <w:t>ONE</w:t>
      </w:r>
      <w:r w:rsidRPr="007F5C33">
        <w:rPr>
          <w:i/>
          <w:spacing w:val="73"/>
          <w:w w:val="105"/>
        </w:rPr>
        <w:t xml:space="preserve">   </w:t>
      </w:r>
      <w:r w:rsidRPr="007F5C33">
        <w:rPr>
          <w:w w:val="105"/>
        </w:rPr>
        <w:t>12(8):</w:t>
      </w:r>
      <w:r w:rsidRPr="007F5C33">
        <w:rPr>
          <w:spacing w:val="72"/>
          <w:w w:val="105"/>
        </w:rPr>
        <w:t xml:space="preserve">   </w:t>
      </w:r>
      <w:r w:rsidRPr="007F5C33">
        <w:rPr>
          <w:spacing w:val="-2"/>
          <w:w w:val="105"/>
        </w:rPr>
        <w:t>e0182988.</w:t>
      </w:r>
    </w:p>
    <w:p w14:paraId="3AC2D17D" w14:textId="77777777" w:rsidR="00347E7E" w:rsidRPr="007F5C33" w:rsidRDefault="00000000" w:rsidP="0000064D">
      <w:pPr>
        <w:pStyle w:val="BodyText"/>
        <w:spacing w:before="10" w:line="247" w:lineRule="auto"/>
        <w:jc w:val="both"/>
        <w:rPr>
          <w:spacing w:val="-2"/>
          <w:w w:val="105"/>
        </w:rPr>
      </w:pPr>
      <w:r w:rsidRPr="007F5C33">
        <w:rPr>
          <w:spacing w:val="-2"/>
          <w:u w:val="single"/>
        </w:rPr>
        <w:t>https://doi.org/10.1371/journal</w:t>
      </w:r>
      <w:r w:rsidRPr="007F5C33">
        <w:rPr>
          <w:spacing w:val="-2"/>
        </w:rPr>
        <w:t xml:space="preserve">. </w:t>
      </w:r>
      <w:r w:rsidRPr="007F5C33">
        <w:rPr>
          <w:spacing w:val="-2"/>
          <w:w w:val="105"/>
        </w:rPr>
        <w:t>pone.0182988</w:t>
      </w:r>
    </w:p>
    <w:p w14:paraId="48275449" w14:textId="77777777" w:rsidR="00993D80" w:rsidRPr="007F5C33" w:rsidRDefault="00993D80" w:rsidP="0000064D">
      <w:pPr>
        <w:pStyle w:val="BodyText"/>
        <w:spacing w:before="10" w:line="247" w:lineRule="auto"/>
        <w:jc w:val="both"/>
      </w:pPr>
    </w:p>
    <w:p w14:paraId="408A30FC" w14:textId="07F3593E" w:rsidR="0000064D" w:rsidRPr="007F5C33" w:rsidRDefault="00000000" w:rsidP="0000064D">
      <w:pPr>
        <w:pStyle w:val="BodyText"/>
        <w:spacing w:before="4" w:line="247" w:lineRule="auto"/>
        <w:jc w:val="both"/>
        <w:rPr>
          <w:spacing w:val="-2"/>
          <w:w w:val="105"/>
        </w:rPr>
        <w:sectPr w:rsidR="0000064D" w:rsidRPr="007F5C33" w:rsidSect="00C103EC">
          <w:headerReference w:type="default" r:id="rId9"/>
          <w:footerReference w:type="default" r:id="rId10"/>
          <w:pgSz w:w="12240" w:h="15840"/>
          <w:pgMar w:top="1440" w:right="1440" w:bottom="1440" w:left="1440" w:header="812" w:footer="1249" w:gutter="0"/>
          <w:cols w:space="40"/>
          <w:docGrid w:linePitch="299"/>
        </w:sectPr>
      </w:pPr>
      <w:r w:rsidRPr="007F5C33">
        <w:rPr>
          <w:w w:val="105"/>
        </w:rPr>
        <w:t xml:space="preserve">Tukvadze, N., Kempker, R.R., Kalandadze, I., </w:t>
      </w:r>
      <w:proofErr w:type="spellStart"/>
      <w:r w:rsidRPr="007F5C33">
        <w:rPr>
          <w:w w:val="105"/>
        </w:rPr>
        <w:t>Kurbatova</w:t>
      </w:r>
      <w:proofErr w:type="spellEnd"/>
      <w:r w:rsidRPr="007F5C33">
        <w:rPr>
          <w:w w:val="105"/>
        </w:rPr>
        <w:t xml:space="preserve">, E., Leonard M.K., </w:t>
      </w:r>
      <w:proofErr w:type="spellStart"/>
      <w:r w:rsidRPr="007F5C33">
        <w:rPr>
          <w:w w:val="105"/>
        </w:rPr>
        <w:t>Apsindzelashvili</w:t>
      </w:r>
      <w:proofErr w:type="spellEnd"/>
      <w:r w:rsidRPr="007F5C33">
        <w:rPr>
          <w:w w:val="105"/>
        </w:rPr>
        <w:t xml:space="preserve">, R., </w:t>
      </w:r>
      <w:proofErr w:type="spellStart"/>
      <w:r w:rsidRPr="007F5C33">
        <w:rPr>
          <w:w w:val="105"/>
        </w:rPr>
        <w:t>Bablishvili</w:t>
      </w:r>
      <w:proofErr w:type="spellEnd"/>
      <w:r w:rsidRPr="007F5C33">
        <w:rPr>
          <w:w w:val="105"/>
        </w:rPr>
        <w:t>, N., Kipiani, M., Blumberg, H.M. (2012) Use of a Molecular Diagnostic Test in AFB Smear Positive Tuberculosis</w:t>
      </w:r>
      <w:r w:rsidR="0000064D" w:rsidRPr="007F5C33">
        <w:rPr>
          <w:w w:val="105"/>
        </w:rPr>
        <w:t xml:space="preserve"> </w:t>
      </w:r>
      <w:r w:rsidRPr="007F5C33">
        <w:rPr>
          <w:w w:val="105"/>
        </w:rPr>
        <w:t>Suspects Greatly Reduces Time to Detection</w:t>
      </w:r>
      <w:r w:rsidR="0000064D" w:rsidRPr="007F5C33">
        <w:rPr>
          <w:spacing w:val="76"/>
          <w:w w:val="105"/>
        </w:rPr>
        <w:t xml:space="preserve"> </w:t>
      </w:r>
      <w:r w:rsidRPr="007F5C33">
        <w:rPr>
          <w:w w:val="105"/>
        </w:rPr>
        <w:t>of</w:t>
      </w:r>
      <w:r w:rsidRPr="007F5C33">
        <w:rPr>
          <w:spacing w:val="77"/>
          <w:w w:val="105"/>
        </w:rPr>
        <w:t xml:space="preserve"> </w:t>
      </w:r>
      <w:r w:rsidRPr="007F5C33">
        <w:rPr>
          <w:w w:val="105"/>
        </w:rPr>
        <w:t>Multidrug</w:t>
      </w:r>
      <w:r w:rsidR="0000064D" w:rsidRPr="007F5C33">
        <w:rPr>
          <w:spacing w:val="76"/>
          <w:w w:val="105"/>
        </w:rPr>
        <w:t xml:space="preserve"> </w:t>
      </w:r>
      <w:r w:rsidRPr="007F5C33">
        <w:rPr>
          <w:spacing w:val="-2"/>
          <w:w w:val="105"/>
        </w:rPr>
        <w:t>Resistant</w:t>
      </w:r>
      <w:r w:rsidR="007F5C33" w:rsidRPr="007F5C33">
        <w:rPr>
          <w:spacing w:val="-2"/>
          <w:w w:val="105"/>
        </w:rPr>
        <w:t xml:space="preserve"> </w:t>
      </w:r>
    </w:p>
    <w:p w14:paraId="102D14EE" w14:textId="77777777" w:rsidR="007F5C33" w:rsidRPr="007F5C33" w:rsidRDefault="00000000" w:rsidP="00993D80">
      <w:pPr>
        <w:pStyle w:val="BodyText"/>
        <w:spacing w:before="63" w:line="247" w:lineRule="auto"/>
        <w:ind w:right="781"/>
        <w:jc w:val="both"/>
        <w:rPr>
          <w:w w:val="105"/>
        </w:rPr>
      </w:pPr>
      <w:r w:rsidRPr="007F5C33">
        <w:rPr>
          <w:w w:val="105"/>
        </w:rPr>
        <w:t xml:space="preserve">Tuberculosis. </w:t>
      </w:r>
      <w:proofErr w:type="spellStart"/>
      <w:r w:rsidRPr="007F5C33">
        <w:rPr>
          <w:i/>
          <w:w w:val="105"/>
        </w:rPr>
        <w:t>PLoS</w:t>
      </w:r>
      <w:proofErr w:type="spellEnd"/>
      <w:r w:rsidRPr="007F5C33">
        <w:rPr>
          <w:i/>
          <w:w w:val="105"/>
        </w:rPr>
        <w:t xml:space="preserve"> ONE </w:t>
      </w:r>
      <w:r w:rsidRPr="007F5C33">
        <w:rPr>
          <w:b/>
          <w:w w:val="105"/>
        </w:rPr>
        <w:t xml:space="preserve">7 </w:t>
      </w:r>
      <w:r w:rsidRPr="007F5C33">
        <w:rPr>
          <w:w w:val="105"/>
        </w:rPr>
        <w:t xml:space="preserve">(2): e31563. </w:t>
      </w:r>
      <w:proofErr w:type="gramStart"/>
      <w:r w:rsidRPr="007F5C33">
        <w:rPr>
          <w:spacing w:val="-2"/>
          <w:w w:val="105"/>
        </w:rPr>
        <w:t>doi:10.1371/journal.pone</w:t>
      </w:r>
      <w:proofErr w:type="gramEnd"/>
      <w:r w:rsidRPr="007F5C33">
        <w:rPr>
          <w:spacing w:val="-2"/>
          <w:w w:val="105"/>
        </w:rPr>
        <w:t>.0031563</w:t>
      </w:r>
      <w:r w:rsidR="007F5C33" w:rsidRPr="007F5C33">
        <w:t xml:space="preserve"> </w:t>
      </w:r>
      <w:r w:rsidRPr="007F5C33">
        <w:rPr>
          <w:w w:val="105"/>
        </w:rPr>
        <w:t>World</w:t>
      </w:r>
      <w:r w:rsidR="007F5C33" w:rsidRPr="007F5C33">
        <w:rPr>
          <w:w w:val="105"/>
        </w:rPr>
        <w:t xml:space="preserve"> </w:t>
      </w:r>
    </w:p>
    <w:p w14:paraId="0F96F2ED" w14:textId="77777777" w:rsidR="007F5C33" w:rsidRPr="007F5C33" w:rsidRDefault="007F5C33" w:rsidP="00993D80">
      <w:pPr>
        <w:pStyle w:val="BodyText"/>
        <w:spacing w:before="63" w:line="247" w:lineRule="auto"/>
        <w:ind w:right="781"/>
        <w:jc w:val="both"/>
        <w:rPr>
          <w:w w:val="105"/>
        </w:rPr>
      </w:pPr>
    </w:p>
    <w:p w14:paraId="5F8DBAA4" w14:textId="77777777" w:rsidR="007F5C33" w:rsidRPr="007F5C33" w:rsidRDefault="00000000" w:rsidP="00993D80">
      <w:pPr>
        <w:pStyle w:val="BodyText"/>
        <w:spacing w:before="63" w:line="247" w:lineRule="auto"/>
        <w:ind w:right="781"/>
        <w:jc w:val="both"/>
      </w:pPr>
      <w:r w:rsidRPr="007F5C33">
        <w:rPr>
          <w:w w:val="105"/>
        </w:rPr>
        <w:lastRenderedPageBreak/>
        <w:t>Health Organization (2017).</w:t>
      </w:r>
      <w:r w:rsidR="0000064D" w:rsidRPr="007F5C33">
        <w:rPr>
          <w:w w:val="105"/>
        </w:rPr>
        <w:t xml:space="preserve"> </w:t>
      </w:r>
      <w:r w:rsidRPr="007F5C33">
        <w:rPr>
          <w:w w:val="105"/>
        </w:rPr>
        <w:t>Global</w:t>
      </w:r>
      <w:r w:rsidR="0000064D" w:rsidRPr="007F5C33">
        <w:rPr>
          <w:w w:val="105"/>
        </w:rPr>
        <w:t xml:space="preserve"> </w:t>
      </w:r>
      <w:r w:rsidRPr="007F5C33">
        <w:rPr>
          <w:spacing w:val="-2"/>
          <w:w w:val="105"/>
        </w:rPr>
        <w:t>Tuberculosis</w:t>
      </w:r>
      <w:r w:rsidRPr="007F5C33">
        <w:tab/>
      </w:r>
      <w:r w:rsidRPr="007F5C33">
        <w:rPr>
          <w:spacing w:val="-4"/>
          <w:w w:val="105"/>
        </w:rPr>
        <w:t>Report.</w:t>
      </w:r>
      <w:r w:rsidR="00993D80" w:rsidRPr="007F5C33">
        <w:rPr>
          <w:spacing w:val="-4"/>
          <w:w w:val="105"/>
        </w:rPr>
        <w:t xml:space="preserve"> </w:t>
      </w:r>
      <w:r w:rsidRPr="007F5C33">
        <w:rPr>
          <w:spacing w:val="-2"/>
          <w:w w:val="105"/>
        </w:rPr>
        <w:t>WHO/HTM/TB/2017.23.</w:t>
      </w:r>
      <w:r w:rsidR="00993D80" w:rsidRPr="007F5C33">
        <w:t xml:space="preserve"> </w:t>
      </w:r>
      <w:r w:rsidR="007F5C33" w:rsidRPr="007F5C33">
        <w:t xml:space="preserve"> </w:t>
      </w:r>
    </w:p>
    <w:p w14:paraId="2186E704" w14:textId="0D931B5F" w:rsidR="00347E7E" w:rsidRPr="007F5C33" w:rsidRDefault="00000000" w:rsidP="00993D80">
      <w:pPr>
        <w:pStyle w:val="BodyText"/>
        <w:spacing w:before="63" w:line="247" w:lineRule="auto"/>
        <w:ind w:right="781"/>
        <w:jc w:val="both"/>
      </w:pPr>
      <w:r w:rsidRPr="007F5C33">
        <w:rPr>
          <w:w w:val="105"/>
        </w:rPr>
        <w:t>Yadav, R. N., Singh, B. K., Sharma, S. K., Sharma,</w:t>
      </w:r>
      <w:r w:rsidRPr="007F5C33">
        <w:rPr>
          <w:spacing w:val="80"/>
          <w:w w:val="105"/>
        </w:rPr>
        <w:t xml:space="preserve"> </w:t>
      </w:r>
      <w:r w:rsidRPr="007F5C33">
        <w:rPr>
          <w:w w:val="105"/>
        </w:rPr>
        <w:t>R.,</w:t>
      </w:r>
      <w:r w:rsidRPr="007F5C33">
        <w:rPr>
          <w:spacing w:val="80"/>
          <w:w w:val="105"/>
        </w:rPr>
        <w:t xml:space="preserve"> </w:t>
      </w:r>
      <w:r w:rsidRPr="007F5C33">
        <w:rPr>
          <w:w w:val="105"/>
        </w:rPr>
        <w:t>Soneja,</w:t>
      </w:r>
      <w:r w:rsidRPr="007F5C33">
        <w:rPr>
          <w:spacing w:val="80"/>
          <w:w w:val="105"/>
        </w:rPr>
        <w:t xml:space="preserve"> </w:t>
      </w:r>
      <w:proofErr w:type="spellStart"/>
      <w:proofErr w:type="gramStart"/>
      <w:r w:rsidRPr="007F5C33">
        <w:rPr>
          <w:w w:val="105"/>
        </w:rPr>
        <w:t>M.,Sreenivas</w:t>
      </w:r>
      <w:proofErr w:type="spellEnd"/>
      <w:proofErr w:type="gramEnd"/>
      <w:r w:rsidRPr="007F5C33">
        <w:rPr>
          <w:w w:val="105"/>
        </w:rPr>
        <w:t>,</w:t>
      </w:r>
      <w:r w:rsidRPr="007F5C33">
        <w:rPr>
          <w:spacing w:val="40"/>
          <w:w w:val="105"/>
        </w:rPr>
        <w:t xml:space="preserve"> </w:t>
      </w:r>
      <w:r w:rsidRPr="007F5C33">
        <w:rPr>
          <w:w w:val="105"/>
        </w:rPr>
        <w:t>V.,</w:t>
      </w:r>
      <w:r w:rsidRPr="007F5C33">
        <w:rPr>
          <w:spacing w:val="-10"/>
          <w:w w:val="105"/>
        </w:rPr>
        <w:t xml:space="preserve"> </w:t>
      </w:r>
      <w:proofErr w:type="spellStart"/>
      <w:r w:rsidRPr="007F5C33">
        <w:rPr>
          <w:w w:val="105"/>
        </w:rPr>
        <w:t>Myneedu</w:t>
      </w:r>
      <w:proofErr w:type="spellEnd"/>
      <w:r w:rsidRPr="007F5C33">
        <w:rPr>
          <w:w w:val="105"/>
        </w:rPr>
        <w:t>, V. P.,</w:t>
      </w:r>
      <w:r w:rsidR="00993D80" w:rsidRPr="007F5C33">
        <w:rPr>
          <w:spacing w:val="-10"/>
          <w:w w:val="105"/>
        </w:rPr>
        <w:t xml:space="preserve"> </w:t>
      </w:r>
      <w:r w:rsidRPr="007F5C33">
        <w:rPr>
          <w:w w:val="105"/>
        </w:rPr>
        <w:t>Hanif, M.,</w:t>
      </w:r>
      <w:r w:rsidRPr="007F5C33">
        <w:rPr>
          <w:spacing w:val="-8"/>
          <w:w w:val="105"/>
        </w:rPr>
        <w:t xml:space="preserve"> </w:t>
      </w:r>
      <w:r w:rsidRPr="007F5C33">
        <w:rPr>
          <w:w w:val="105"/>
        </w:rPr>
        <w:t>Kumar, A.,</w:t>
      </w:r>
      <w:r w:rsidRPr="007F5C33">
        <w:rPr>
          <w:spacing w:val="-8"/>
          <w:w w:val="105"/>
        </w:rPr>
        <w:t xml:space="preserve"> </w:t>
      </w:r>
      <w:r w:rsidRPr="007F5C33">
        <w:rPr>
          <w:w w:val="105"/>
        </w:rPr>
        <w:t>Sachdeva,</w:t>
      </w:r>
      <w:r w:rsidRPr="007F5C33">
        <w:rPr>
          <w:spacing w:val="40"/>
          <w:w w:val="105"/>
        </w:rPr>
        <w:t xml:space="preserve"> </w:t>
      </w:r>
      <w:r w:rsidRPr="007F5C33">
        <w:rPr>
          <w:w w:val="105"/>
        </w:rPr>
        <w:t>K.</w:t>
      </w:r>
      <w:r w:rsidRPr="007F5C33">
        <w:rPr>
          <w:spacing w:val="40"/>
          <w:w w:val="105"/>
        </w:rPr>
        <w:t xml:space="preserve"> </w:t>
      </w:r>
      <w:r w:rsidRPr="007F5C33">
        <w:rPr>
          <w:w w:val="105"/>
        </w:rPr>
        <w:t>S.,</w:t>
      </w:r>
      <w:r w:rsidRPr="007F5C33">
        <w:rPr>
          <w:spacing w:val="-8"/>
          <w:w w:val="105"/>
        </w:rPr>
        <w:t xml:space="preserve"> </w:t>
      </w:r>
      <w:r w:rsidRPr="007F5C33">
        <w:rPr>
          <w:w w:val="105"/>
        </w:rPr>
        <w:t>Paramasivan,</w:t>
      </w:r>
      <w:r w:rsidRPr="007F5C33">
        <w:rPr>
          <w:spacing w:val="40"/>
          <w:w w:val="105"/>
        </w:rPr>
        <w:t xml:space="preserve"> </w:t>
      </w:r>
      <w:r w:rsidRPr="007F5C33">
        <w:rPr>
          <w:w w:val="105"/>
        </w:rPr>
        <w:t>C. N.,</w:t>
      </w:r>
      <w:r w:rsidRPr="007F5C33">
        <w:rPr>
          <w:spacing w:val="-10"/>
          <w:w w:val="105"/>
        </w:rPr>
        <w:t xml:space="preserve"> </w:t>
      </w:r>
      <w:proofErr w:type="spellStart"/>
      <w:r w:rsidRPr="007F5C33">
        <w:rPr>
          <w:w w:val="105"/>
        </w:rPr>
        <w:t>Vollepore</w:t>
      </w:r>
      <w:proofErr w:type="spellEnd"/>
      <w:r w:rsidRPr="007F5C33">
        <w:rPr>
          <w:w w:val="105"/>
        </w:rPr>
        <w:t>,</w:t>
      </w:r>
      <w:r w:rsidRPr="007F5C33">
        <w:rPr>
          <w:spacing w:val="40"/>
          <w:w w:val="105"/>
        </w:rPr>
        <w:t xml:space="preserve"> </w:t>
      </w:r>
      <w:r w:rsidRPr="007F5C33">
        <w:rPr>
          <w:w w:val="105"/>
        </w:rPr>
        <w:t>B.,</w:t>
      </w:r>
      <w:r w:rsidRPr="007F5C33">
        <w:rPr>
          <w:spacing w:val="-10"/>
          <w:w w:val="105"/>
        </w:rPr>
        <w:t xml:space="preserve"> </w:t>
      </w:r>
      <w:r w:rsidRPr="007F5C33">
        <w:rPr>
          <w:w w:val="105"/>
        </w:rPr>
        <w:t>Thakur,</w:t>
      </w:r>
      <w:r w:rsidRPr="007F5C33">
        <w:rPr>
          <w:spacing w:val="40"/>
          <w:w w:val="105"/>
        </w:rPr>
        <w:t xml:space="preserve"> </w:t>
      </w:r>
      <w:r w:rsidRPr="007F5C33">
        <w:rPr>
          <w:w w:val="105"/>
        </w:rPr>
        <w:t>R.,</w:t>
      </w:r>
      <w:r w:rsidRPr="007F5C33">
        <w:rPr>
          <w:spacing w:val="-13"/>
          <w:w w:val="105"/>
        </w:rPr>
        <w:t xml:space="preserve"> </w:t>
      </w:r>
      <w:r w:rsidRPr="007F5C33">
        <w:rPr>
          <w:w w:val="105"/>
        </w:rPr>
        <w:t>Raizada, N.,</w:t>
      </w:r>
      <w:r w:rsidRPr="007F5C33">
        <w:rPr>
          <w:spacing w:val="-5"/>
          <w:w w:val="105"/>
        </w:rPr>
        <w:t xml:space="preserve"> </w:t>
      </w:r>
      <w:r w:rsidRPr="007F5C33">
        <w:rPr>
          <w:w w:val="105"/>
        </w:rPr>
        <w:t>Arora,</w:t>
      </w:r>
      <w:r w:rsidRPr="007F5C33">
        <w:rPr>
          <w:spacing w:val="42"/>
          <w:w w:val="105"/>
        </w:rPr>
        <w:t xml:space="preserve"> </w:t>
      </w:r>
      <w:r w:rsidRPr="007F5C33">
        <w:rPr>
          <w:w w:val="105"/>
        </w:rPr>
        <w:t>S.</w:t>
      </w:r>
      <w:r w:rsidRPr="007F5C33">
        <w:rPr>
          <w:spacing w:val="41"/>
          <w:w w:val="105"/>
        </w:rPr>
        <w:t xml:space="preserve">  </w:t>
      </w:r>
      <w:r w:rsidRPr="007F5C33">
        <w:rPr>
          <w:w w:val="105"/>
        </w:rPr>
        <w:t>K.,</w:t>
      </w:r>
      <w:r w:rsidRPr="007F5C33">
        <w:rPr>
          <w:spacing w:val="-3"/>
          <w:w w:val="105"/>
        </w:rPr>
        <w:t xml:space="preserve"> </w:t>
      </w:r>
      <w:r w:rsidRPr="007F5C33">
        <w:rPr>
          <w:w w:val="105"/>
        </w:rPr>
        <w:t>Sinha,</w:t>
      </w:r>
      <w:r w:rsidRPr="007F5C33">
        <w:rPr>
          <w:spacing w:val="41"/>
          <w:w w:val="105"/>
        </w:rPr>
        <w:t xml:space="preserve"> </w:t>
      </w:r>
      <w:r w:rsidRPr="007F5C33">
        <w:rPr>
          <w:w w:val="105"/>
        </w:rPr>
        <w:t>S.</w:t>
      </w:r>
      <w:r w:rsidRPr="007F5C33">
        <w:rPr>
          <w:spacing w:val="41"/>
          <w:w w:val="105"/>
        </w:rPr>
        <w:t xml:space="preserve">  </w:t>
      </w:r>
      <w:r w:rsidRPr="007F5C33">
        <w:rPr>
          <w:spacing w:val="-2"/>
          <w:w w:val="105"/>
        </w:rPr>
        <w:t>(2013).</w:t>
      </w:r>
      <w:r w:rsidR="00993D80" w:rsidRPr="007F5C33">
        <w:rPr>
          <w:spacing w:val="-2"/>
          <w:w w:val="105"/>
        </w:rPr>
        <w:t xml:space="preserve"> </w:t>
      </w:r>
      <w:r w:rsidRPr="007F5C33">
        <w:rPr>
          <w:w w:val="105"/>
        </w:rPr>
        <w:t xml:space="preserve">Comparative Evaluation of </w:t>
      </w:r>
      <w:proofErr w:type="spellStart"/>
      <w:r w:rsidRPr="007F5C33">
        <w:rPr>
          <w:w w:val="105"/>
        </w:rPr>
        <w:t>GenoType</w:t>
      </w:r>
      <w:proofErr w:type="spellEnd"/>
      <w:r w:rsidRPr="007F5C33">
        <w:rPr>
          <w:w w:val="105"/>
        </w:rPr>
        <w:t xml:space="preserve"> </w:t>
      </w:r>
      <w:proofErr w:type="spellStart"/>
      <w:r w:rsidRPr="007F5C33">
        <w:rPr>
          <w:w w:val="105"/>
        </w:rPr>
        <w:t>MTBDR</w:t>
      </w:r>
      <w:r w:rsidRPr="007F5C33">
        <w:rPr>
          <w:i/>
          <w:w w:val="105"/>
        </w:rPr>
        <w:t>plus</w:t>
      </w:r>
      <w:proofErr w:type="spellEnd"/>
      <w:r w:rsidRPr="007F5C33">
        <w:rPr>
          <w:i/>
          <w:w w:val="105"/>
        </w:rPr>
        <w:t xml:space="preserve"> </w:t>
      </w:r>
      <w:r w:rsidRPr="007F5C33">
        <w:rPr>
          <w:w w:val="105"/>
        </w:rPr>
        <w:t>Line Probe Assay with Solid</w:t>
      </w:r>
      <w:r w:rsidRPr="007F5C33">
        <w:rPr>
          <w:spacing w:val="-14"/>
          <w:w w:val="105"/>
        </w:rPr>
        <w:t xml:space="preserve"> </w:t>
      </w:r>
      <w:r w:rsidRPr="007F5C33">
        <w:rPr>
          <w:w w:val="105"/>
        </w:rPr>
        <w:t>Culture</w:t>
      </w:r>
      <w:r w:rsidRPr="007F5C33">
        <w:rPr>
          <w:spacing w:val="-13"/>
          <w:w w:val="105"/>
        </w:rPr>
        <w:t xml:space="preserve"> </w:t>
      </w:r>
      <w:r w:rsidRPr="007F5C33">
        <w:rPr>
          <w:w w:val="105"/>
        </w:rPr>
        <w:t>Method</w:t>
      </w:r>
      <w:r w:rsidRPr="007F5C33">
        <w:rPr>
          <w:spacing w:val="-13"/>
          <w:w w:val="105"/>
        </w:rPr>
        <w:t xml:space="preserve"> </w:t>
      </w:r>
      <w:r w:rsidRPr="007F5C33">
        <w:rPr>
          <w:w w:val="105"/>
        </w:rPr>
        <w:t>in</w:t>
      </w:r>
      <w:r w:rsidRPr="007F5C33">
        <w:rPr>
          <w:spacing w:val="-13"/>
          <w:w w:val="105"/>
        </w:rPr>
        <w:t xml:space="preserve"> </w:t>
      </w:r>
      <w:r w:rsidRPr="007F5C33">
        <w:rPr>
          <w:w w:val="105"/>
        </w:rPr>
        <w:t>Early</w:t>
      </w:r>
      <w:r w:rsidRPr="007F5C33">
        <w:rPr>
          <w:spacing w:val="-13"/>
          <w:w w:val="105"/>
        </w:rPr>
        <w:t xml:space="preserve"> </w:t>
      </w:r>
      <w:r w:rsidRPr="007F5C33">
        <w:rPr>
          <w:w w:val="105"/>
        </w:rPr>
        <w:t>Diagnosis of Multidrug Resistant Tuberculosis (MDR-TB) at a Tertiary Care Centre in India.</w:t>
      </w:r>
      <w:r w:rsidRPr="007F5C33">
        <w:rPr>
          <w:spacing w:val="43"/>
          <w:w w:val="105"/>
        </w:rPr>
        <w:t xml:space="preserve">  </w:t>
      </w:r>
      <w:proofErr w:type="spellStart"/>
      <w:proofErr w:type="gramStart"/>
      <w:r w:rsidRPr="007F5C33">
        <w:rPr>
          <w:i/>
          <w:w w:val="105"/>
        </w:rPr>
        <w:t>PLoS</w:t>
      </w:r>
      <w:proofErr w:type="spellEnd"/>
      <w:r w:rsidRPr="007F5C33">
        <w:rPr>
          <w:i/>
          <w:spacing w:val="44"/>
          <w:w w:val="105"/>
        </w:rPr>
        <w:t xml:space="preserve">  </w:t>
      </w:r>
      <w:r w:rsidRPr="007F5C33">
        <w:rPr>
          <w:i/>
          <w:w w:val="105"/>
        </w:rPr>
        <w:t>ONE</w:t>
      </w:r>
      <w:proofErr w:type="gramEnd"/>
      <w:r w:rsidRPr="007F5C33">
        <w:rPr>
          <w:i/>
          <w:spacing w:val="40"/>
          <w:w w:val="105"/>
        </w:rPr>
        <w:t xml:space="preserve">  </w:t>
      </w:r>
      <w:proofErr w:type="gramStart"/>
      <w:r w:rsidRPr="007F5C33">
        <w:rPr>
          <w:w w:val="105"/>
        </w:rPr>
        <w:t>8</w:t>
      </w:r>
      <w:r w:rsidRPr="007F5C33">
        <w:rPr>
          <w:spacing w:val="45"/>
          <w:w w:val="105"/>
        </w:rPr>
        <w:t xml:space="preserve">  </w:t>
      </w:r>
      <w:r w:rsidRPr="007F5C33">
        <w:rPr>
          <w:w w:val="105"/>
        </w:rPr>
        <w:t>(</w:t>
      </w:r>
      <w:proofErr w:type="gramEnd"/>
      <w:r w:rsidRPr="007F5C33">
        <w:rPr>
          <w:w w:val="105"/>
        </w:rPr>
        <w:t>9):</w:t>
      </w:r>
      <w:r w:rsidRPr="007F5C33">
        <w:rPr>
          <w:spacing w:val="43"/>
          <w:w w:val="105"/>
        </w:rPr>
        <w:t xml:space="preserve">  </w:t>
      </w:r>
      <w:r w:rsidRPr="007F5C33">
        <w:rPr>
          <w:spacing w:val="-2"/>
          <w:w w:val="105"/>
        </w:rPr>
        <w:t>e72036.</w:t>
      </w:r>
      <w:r w:rsidR="00993D80" w:rsidRPr="007F5C33">
        <w:rPr>
          <w:spacing w:val="-2"/>
          <w:w w:val="105"/>
        </w:rPr>
        <w:t xml:space="preserve"> </w:t>
      </w:r>
      <w:proofErr w:type="gramStart"/>
      <w:r w:rsidRPr="007F5C33">
        <w:rPr>
          <w:spacing w:val="-2"/>
          <w:w w:val="105"/>
        </w:rPr>
        <w:t>doi:10.1371/journal.pone</w:t>
      </w:r>
      <w:proofErr w:type="gramEnd"/>
      <w:r w:rsidRPr="007F5C33">
        <w:rPr>
          <w:spacing w:val="-2"/>
          <w:w w:val="105"/>
        </w:rPr>
        <w:t>.0072036</w:t>
      </w:r>
    </w:p>
    <w:sectPr w:rsidR="00347E7E" w:rsidRPr="007F5C33" w:rsidSect="00C103EC">
      <w:type w:val="continuous"/>
      <w:pgSz w:w="12240" w:h="15840"/>
      <w:pgMar w:top="1440" w:right="1440" w:bottom="1440" w:left="1440" w:header="812" w:footer="1249" w:gutter="0"/>
      <w:cols w:space="4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E7F50" w14:textId="77777777" w:rsidR="009B280F" w:rsidRDefault="009B280F">
      <w:r>
        <w:separator/>
      </w:r>
    </w:p>
  </w:endnote>
  <w:endnote w:type="continuationSeparator" w:id="0">
    <w:p w14:paraId="67A8DD4A" w14:textId="77777777" w:rsidR="009B280F" w:rsidRDefault="009B2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FF8FB" w14:textId="41F3269A" w:rsidR="00347E7E" w:rsidRDefault="00347E7E">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8F119" w14:textId="77777777" w:rsidR="009B280F" w:rsidRDefault="009B280F">
      <w:r>
        <w:separator/>
      </w:r>
    </w:p>
  </w:footnote>
  <w:footnote w:type="continuationSeparator" w:id="0">
    <w:p w14:paraId="59F2F24F" w14:textId="77777777" w:rsidR="009B280F" w:rsidRDefault="009B28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22B51" w14:textId="5BCB9F31" w:rsidR="00347E7E" w:rsidRDefault="00347E7E">
    <w:pPr>
      <w:pStyle w:val="BodyText"/>
      <w:spacing w:line="14"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7E"/>
    <w:rsid w:val="0000064D"/>
    <w:rsid w:val="000922B1"/>
    <w:rsid w:val="002372D9"/>
    <w:rsid w:val="00347E7E"/>
    <w:rsid w:val="00386647"/>
    <w:rsid w:val="00443059"/>
    <w:rsid w:val="0048310D"/>
    <w:rsid w:val="005D591F"/>
    <w:rsid w:val="007F5C33"/>
    <w:rsid w:val="00993D80"/>
    <w:rsid w:val="009B280F"/>
    <w:rsid w:val="00A3077E"/>
    <w:rsid w:val="00AE218C"/>
    <w:rsid w:val="00BF54F4"/>
    <w:rsid w:val="00C103EC"/>
    <w:rsid w:val="00CD6DFE"/>
    <w:rsid w:val="00FB47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57C618"/>
  <w15:docId w15:val="{23F01867-0DEE-444D-B08E-C97AEF7EC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239" w:lineRule="exact"/>
      <w:ind w:left="20"/>
      <w:outlineLvl w:val="0"/>
    </w:pPr>
  </w:style>
  <w:style w:type="paragraph" w:styleId="Heading2">
    <w:name w:val="heading 2"/>
    <w:basedOn w:val="Normal"/>
    <w:uiPriority w:val="9"/>
    <w:unhideWhenUsed/>
    <w:qFormat/>
    <w:pPr>
      <w:spacing w:before="5"/>
      <w:ind w:left="431"/>
      <w:outlineLvl w:val="1"/>
    </w:pPr>
    <w:rPr>
      <w:b/>
      <w:bCs/>
      <w:sz w:val="20"/>
      <w:szCs w:val="20"/>
    </w:rPr>
  </w:style>
  <w:style w:type="paragraph" w:styleId="Heading3">
    <w:name w:val="heading 3"/>
    <w:basedOn w:val="Normal"/>
    <w:uiPriority w:val="9"/>
    <w:unhideWhenUsed/>
    <w:qFormat/>
    <w:pPr>
      <w:ind w:left="295"/>
      <w:jc w:val="both"/>
      <w:outlineLvl w:val="2"/>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B4745"/>
    <w:pPr>
      <w:tabs>
        <w:tab w:val="center" w:pos="4513"/>
        <w:tab w:val="right" w:pos="9026"/>
      </w:tabs>
    </w:pPr>
  </w:style>
  <w:style w:type="character" w:customStyle="1" w:styleId="HeaderChar">
    <w:name w:val="Header Char"/>
    <w:basedOn w:val="DefaultParagraphFont"/>
    <w:link w:val="Header"/>
    <w:uiPriority w:val="99"/>
    <w:rsid w:val="00FB4745"/>
    <w:rPr>
      <w:rFonts w:ascii="Times New Roman" w:eastAsia="Times New Roman" w:hAnsi="Times New Roman" w:cs="Times New Roman"/>
    </w:rPr>
  </w:style>
  <w:style w:type="paragraph" w:styleId="Footer">
    <w:name w:val="footer"/>
    <w:basedOn w:val="Normal"/>
    <w:link w:val="FooterChar"/>
    <w:uiPriority w:val="99"/>
    <w:unhideWhenUsed/>
    <w:rsid w:val="00FB4745"/>
    <w:pPr>
      <w:tabs>
        <w:tab w:val="center" w:pos="4513"/>
        <w:tab w:val="right" w:pos="9026"/>
      </w:tabs>
    </w:pPr>
  </w:style>
  <w:style w:type="character" w:customStyle="1" w:styleId="FooterChar">
    <w:name w:val="Footer Char"/>
    <w:basedOn w:val="DefaultParagraphFont"/>
    <w:link w:val="Footer"/>
    <w:uiPriority w:val="99"/>
    <w:rsid w:val="00FB4745"/>
    <w:rPr>
      <w:rFonts w:ascii="Times New Roman" w:eastAsia="Times New Roman" w:hAnsi="Times New Roman" w:cs="Times New Roman"/>
    </w:rPr>
  </w:style>
  <w:style w:type="character" w:styleId="Hyperlink">
    <w:name w:val="Hyperlink"/>
    <w:basedOn w:val="DefaultParagraphFont"/>
    <w:uiPriority w:val="99"/>
    <w:unhideWhenUsed/>
    <w:rsid w:val="0000064D"/>
    <w:rPr>
      <w:color w:val="0000FF" w:themeColor="hyperlink"/>
      <w:u w:val="single"/>
    </w:rPr>
  </w:style>
  <w:style w:type="character" w:styleId="UnresolvedMention">
    <w:name w:val="Unresolved Mention"/>
    <w:basedOn w:val="DefaultParagraphFont"/>
    <w:uiPriority w:val="99"/>
    <w:semiHidden/>
    <w:unhideWhenUsed/>
    <w:rsid w:val="0000064D"/>
    <w:rPr>
      <w:color w:val="605E5C"/>
      <w:shd w:val="clear" w:color="auto" w:fill="E1DFDD"/>
    </w:rPr>
  </w:style>
  <w:style w:type="character" w:customStyle="1" w:styleId="BodyTextChar">
    <w:name w:val="Body Text Char"/>
    <w:basedOn w:val="DefaultParagraphFont"/>
    <w:link w:val="BodyText"/>
    <w:uiPriority w:val="1"/>
    <w:rsid w:val="00443059"/>
    <w:rPr>
      <w:rFonts w:ascii="Times New Roman" w:eastAsia="Times New Roman" w:hAnsi="Times New Roman" w:cs="Times New Roman"/>
      <w:sz w:val="20"/>
      <w:szCs w:val="20"/>
    </w:rPr>
  </w:style>
  <w:style w:type="table" w:styleId="TableGrid">
    <w:name w:val="Table Grid"/>
    <w:basedOn w:val="TableNormal"/>
    <w:uiPriority w:val="39"/>
    <w:rsid w:val="00CD6D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A3077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bubakartukurd@gmail.com" TargetMode="External"/><Relationship Id="rId3" Type="http://schemas.openxmlformats.org/officeDocument/2006/relationships/settings" Target="settings.xml"/><Relationship Id="rId7" Type="http://schemas.openxmlformats.org/officeDocument/2006/relationships/hyperlink" Target="mailto:abubakartukurd@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F0611-7262-4C44-AF03-A616C9F6B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2812</Words>
  <Characters>16034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4397 - 4402_Abubakar_09</vt:lpstr>
    </vt:vector>
  </TitlesOfParts>
  <Company/>
  <LinksUpToDate>false</LinksUpToDate>
  <CharactersWithSpaces>18809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4397 - 4402_Abubakar_09</dc:title>
  <dc:creator>Aminu Bukar</dc:creator>
  <cp:lastModifiedBy>Oluwafemi Oyewole</cp:lastModifiedBy>
  <cp:revision>2</cp:revision>
  <dcterms:created xsi:type="dcterms:W3CDTF">2026-02-28T17:27:00Z</dcterms:created>
  <dcterms:modified xsi:type="dcterms:W3CDTF">2026-02-28T17:27:00Z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2020-03-23T00:00:00Z</vt:filetime>
  </property>
  <property fmtid="{D5CDD505-2E9C-101B-9397-08002B2CF9AE}" pid="3" name="Creator">
    <vt:lpwstr>PDFCreator Free 3.5.1</vt:lpwstr>
  </property>
  <property fmtid="{D5CDD505-2E9C-101B-9397-08002B2CF9AE}" pid="4" name="LastSaved">
    <vt:filetime>2026-02-28T00:00:00Z</vt:filetime>
  </property>
  <property fmtid="{D5CDD505-2E9C-101B-9397-08002B2CF9AE}" pid="5" name="Producer">
    <vt:lpwstr>3-Heights(TM) PDF Security Shell 4.8.25.2 (http://www.pdf-tools.com)</vt:lpwstr>
  </property>
</Properties>
</file>